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A12D50"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 xml:space="preserve">arish Council Meeting held </w:t>
      </w:r>
      <w:r w:rsidR="00A7109C">
        <w:rPr>
          <w:rFonts w:ascii="Calibri" w:hAnsi="Calibri"/>
          <w:sz w:val="20"/>
        </w:rPr>
        <w:t>remotely following government guidelines</w:t>
      </w:r>
      <w:r w:rsidR="00A12D50">
        <w:rPr>
          <w:rFonts w:ascii="Calibri" w:hAnsi="Calibri"/>
          <w:sz w:val="20"/>
        </w:rPr>
        <w:t xml:space="preserve"> </w:t>
      </w:r>
    </w:p>
    <w:p w:rsidR="00BD6044" w:rsidRDefault="00A12D50" w:rsidP="000A4228">
      <w:pPr>
        <w:pStyle w:val="NoSpacing"/>
        <w:jc w:val="center"/>
        <w:rPr>
          <w:rFonts w:ascii="Calibri" w:hAnsi="Calibri"/>
          <w:sz w:val="20"/>
        </w:rPr>
      </w:pPr>
      <w:r>
        <w:rPr>
          <w:rFonts w:ascii="Calibri" w:hAnsi="Calibri"/>
          <w:sz w:val="20"/>
        </w:rPr>
        <w:t xml:space="preserve">at </w:t>
      </w:r>
      <w:r w:rsidR="00AA1612" w:rsidRPr="00C30073">
        <w:rPr>
          <w:rFonts w:ascii="Calibri" w:hAnsi="Calibri"/>
          <w:sz w:val="20"/>
        </w:rPr>
        <w:t xml:space="preserve">7.30 pm on </w:t>
      </w:r>
      <w:r w:rsidR="00D916C5">
        <w:rPr>
          <w:rFonts w:ascii="Calibri" w:hAnsi="Calibri"/>
          <w:sz w:val="20"/>
        </w:rPr>
        <w:t>19 October</w:t>
      </w:r>
      <w:r w:rsidR="0065784E">
        <w:rPr>
          <w:rFonts w:ascii="Calibri" w:hAnsi="Calibri"/>
          <w:sz w:val="20"/>
        </w:rPr>
        <w:t xml:space="preserve"> 2020</w:t>
      </w:r>
    </w:p>
    <w:p w:rsidR="0094233E" w:rsidRDefault="0094233E" w:rsidP="000A4228">
      <w:pPr>
        <w:pStyle w:val="NoSpacing"/>
        <w:jc w:val="center"/>
        <w:rPr>
          <w:rFonts w:ascii="Calibri" w:hAnsi="Calibri"/>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7109C" w:rsidRPr="00565F01">
        <w:rPr>
          <w:rFonts w:ascii="Calibri" w:hAnsi="Calibri"/>
          <w:sz w:val="20"/>
        </w:rPr>
        <w:t xml:space="preserve">Craig McLeod (CM) </w:t>
      </w:r>
      <w:r w:rsidR="00A7109C">
        <w:rPr>
          <w:rFonts w:ascii="Calibri" w:hAnsi="Calibri"/>
          <w:sz w:val="20"/>
        </w:rPr>
        <w:t xml:space="preserve">(Chair), </w:t>
      </w:r>
      <w:r w:rsidR="00A12D50">
        <w:rPr>
          <w:rFonts w:ascii="Calibri" w:hAnsi="Calibri"/>
          <w:sz w:val="20"/>
        </w:rPr>
        <w:t>David Eckles (DE)</w:t>
      </w:r>
      <w:r w:rsidR="00565F01" w:rsidRPr="00565F01">
        <w:rPr>
          <w:rFonts w:ascii="Calibri" w:hAnsi="Calibri"/>
          <w:sz w:val="20"/>
        </w:rPr>
        <w:t>,</w:t>
      </w:r>
      <w:r w:rsidR="00565F01">
        <w:rPr>
          <w:rFonts w:ascii="Calibri" w:hAnsi="Calibri"/>
          <w:b/>
          <w:sz w:val="20"/>
        </w:rPr>
        <w:t xml:space="preserve"> </w:t>
      </w:r>
      <w:r w:rsidR="0026399A">
        <w:rPr>
          <w:rFonts w:ascii="Calibri" w:hAnsi="Calibri"/>
          <w:sz w:val="20"/>
        </w:rPr>
        <w:t>David Hastings (DH)</w:t>
      </w:r>
      <w:r w:rsidR="00C636D3">
        <w:rPr>
          <w:rFonts w:ascii="Calibri" w:hAnsi="Calibri"/>
          <w:sz w:val="20"/>
        </w:rPr>
        <w:t>,</w:t>
      </w:r>
      <w:r w:rsidR="0065784E">
        <w:rPr>
          <w:rFonts w:ascii="Calibri" w:hAnsi="Calibri"/>
          <w:sz w:val="20"/>
        </w:rPr>
        <w:t xml:space="preserve"> Ellen Leary (EL),</w:t>
      </w:r>
      <w:r w:rsidR="00565F01">
        <w:rPr>
          <w:rFonts w:ascii="Calibri" w:hAnsi="Calibri"/>
          <w:sz w:val="20"/>
        </w:rPr>
        <w:t xml:space="preserve"> </w:t>
      </w:r>
      <w:r w:rsidR="00D916C5">
        <w:rPr>
          <w:rFonts w:ascii="Calibri" w:hAnsi="Calibri"/>
          <w:sz w:val="20"/>
        </w:rPr>
        <w:t>Jon Blake (JB)</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D916C5">
        <w:rPr>
          <w:rFonts w:ascii="Calibri" w:hAnsi="Calibri"/>
          <w:sz w:val="20"/>
        </w:rPr>
        <w:t>, County Councillor Margaret Dewsbury</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A7109C">
        <w:rPr>
          <w:rFonts w:ascii="Calibri" w:hAnsi="Calibri"/>
          <w:sz w:val="20"/>
        </w:rPr>
        <w:t>Brian Clarke (BL)</w:t>
      </w:r>
      <w:r w:rsidR="00D916C5">
        <w:rPr>
          <w:rFonts w:ascii="Calibri" w:hAnsi="Calibri"/>
          <w:sz w:val="20"/>
        </w:rPr>
        <w:t>,</w:t>
      </w:r>
      <w:r w:rsidR="00A12D50">
        <w:rPr>
          <w:rFonts w:ascii="Calibri" w:hAnsi="Calibri"/>
          <w:sz w:val="20"/>
        </w:rPr>
        <w:t xml:space="preserve"> </w:t>
      </w:r>
      <w:r w:rsidR="00D916C5">
        <w:rPr>
          <w:rFonts w:ascii="Calibri" w:hAnsi="Calibri"/>
          <w:sz w:val="20"/>
        </w:rPr>
        <w:t xml:space="preserve">Innes Chapman (IC), </w:t>
      </w:r>
      <w:r w:rsidR="00301A1E">
        <w:rPr>
          <w:rFonts w:ascii="Calibri" w:hAnsi="Calibri"/>
          <w:sz w:val="20"/>
        </w:rPr>
        <w:t>District Cllr Ri</w:t>
      </w:r>
      <w:r w:rsidR="00A12D50">
        <w:rPr>
          <w:rFonts w:ascii="Calibri" w:hAnsi="Calibri"/>
          <w:sz w:val="20"/>
        </w:rPr>
        <w:t>chard Elliott</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5C3988">
      <w:pPr>
        <w:ind w:left="720" w:hanging="720"/>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the minutes from</w:t>
      </w:r>
      <w:r w:rsidR="00DB289C" w:rsidRPr="00C30073">
        <w:rPr>
          <w:rFonts w:ascii="Calibri" w:hAnsi="Calibri"/>
          <w:b/>
          <w:sz w:val="20"/>
        </w:rPr>
        <w:t xml:space="preserve"> </w:t>
      </w:r>
      <w:r w:rsidR="00D916C5">
        <w:rPr>
          <w:rFonts w:ascii="Calibri" w:hAnsi="Calibri"/>
          <w:b/>
          <w:sz w:val="20"/>
        </w:rPr>
        <w:t>21 September</w:t>
      </w:r>
      <w:r w:rsidR="00611648">
        <w:rPr>
          <w:rFonts w:ascii="Calibri" w:hAnsi="Calibri"/>
          <w:b/>
          <w:sz w:val="20"/>
        </w:rPr>
        <w:t xml:space="preserve">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5C3988">
        <w:rPr>
          <w:rFonts w:ascii="Calibri" w:hAnsi="Calibri"/>
          <w:sz w:val="20"/>
        </w:rPr>
        <w:t xml:space="preserve">unanimously and will be signed </w:t>
      </w:r>
      <w:r w:rsidR="00D916C5">
        <w:rPr>
          <w:rFonts w:ascii="Calibri" w:hAnsi="Calibri"/>
          <w:sz w:val="20"/>
        </w:rPr>
        <w:t>as soon as possible.</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Pr="00D63933"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301A1E">
        <w:rPr>
          <w:rFonts w:ascii="Calibri" w:hAnsi="Calibri"/>
          <w:b/>
          <w:sz w:val="20"/>
        </w:rPr>
        <w:t xml:space="preserve"> </w:t>
      </w:r>
      <w:r w:rsidR="00D916C5">
        <w:rPr>
          <w:rFonts w:ascii="Calibri" w:hAnsi="Calibri"/>
          <w:sz w:val="20"/>
        </w:rPr>
        <w:t xml:space="preserve">reports </w:t>
      </w:r>
      <w:r w:rsidR="006A19FD">
        <w:rPr>
          <w:rFonts w:ascii="Calibri" w:hAnsi="Calibri"/>
          <w:sz w:val="20"/>
        </w:rPr>
        <w:t>have been received by email, and have been circulated to all councillors.</w:t>
      </w:r>
      <w:bookmarkStart w:id="0" w:name="_GoBack"/>
      <w:bookmarkEnd w:id="0"/>
    </w:p>
    <w:p w:rsidR="000B15C9" w:rsidRDefault="000B15C9" w:rsidP="00301A1E">
      <w:pPr>
        <w:rPr>
          <w:rFonts w:ascii="Calibri" w:hAnsi="Calibri"/>
          <w:b/>
          <w:sz w:val="20"/>
        </w:rPr>
      </w:pPr>
      <w:r>
        <w:rPr>
          <w:rFonts w:ascii="Calibri" w:hAnsi="Calibri"/>
          <w:b/>
          <w:sz w:val="20"/>
        </w:rPr>
        <w:tab/>
      </w:r>
    </w:p>
    <w:p w:rsidR="00E26537"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D916C5">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Pr="00D916C5"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D916C5">
        <w:rPr>
          <w:rFonts w:ascii="Calibri" w:hAnsi="Calibri"/>
          <w:b/>
          <w:sz w:val="20"/>
        </w:rPr>
        <w:t xml:space="preserve">:    </w:t>
      </w:r>
      <w:r w:rsidR="00D916C5">
        <w:rPr>
          <w:rFonts w:ascii="Calibri" w:hAnsi="Calibri"/>
          <w:sz w:val="20"/>
        </w:rPr>
        <w:t>none</w:t>
      </w:r>
    </w:p>
    <w:p w:rsidR="0094233E" w:rsidRDefault="0094233E" w:rsidP="00D916C5">
      <w:pPr>
        <w:pStyle w:val="BodyA"/>
        <w:rPr>
          <w:rFonts w:ascii="Calibri" w:eastAsia="Calibri" w:hAnsi="Calibri" w:cs="Calibri"/>
          <w:color w:val="auto"/>
          <w:sz w:val="20"/>
          <w:szCs w:val="20"/>
        </w:rPr>
      </w:pPr>
    </w:p>
    <w:p w:rsidR="00D916C5" w:rsidRPr="00D916C5" w:rsidRDefault="00D916C5" w:rsidP="00D916C5">
      <w:pPr>
        <w:pStyle w:val="BodyA"/>
        <w:ind w:left="720" w:hanging="720"/>
        <w:rPr>
          <w:rFonts w:ascii="Calibri" w:eastAsia="Calibri" w:hAnsi="Calibri" w:cs="Calibri"/>
          <w:color w:val="auto"/>
          <w:sz w:val="20"/>
          <w:szCs w:val="20"/>
        </w:rPr>
      </w:pPr>
      <w:r w:rsidRPr="00D916C5">
        <w:rPr>
          <w:rFonts w:ascii="Calibri" w:eastAsia="Calibri" w:hAnsi="Calibri" w:cs="Calibri"/>
          <w:b/>
          <w:color w:val="auto"/>
          <w:sz w:val="20"/>
          <w:szCs w:val="20"/>
        </w:rPr>
        <w:t>8</w:t>
      </w:r>
      <w:r w:rsidRPr="00D916C5">
        <w:rPr>
          <w:rFonts w:ascii="Calibri" w:eastAsia="Calibri" w:hAnsi="Calibri" w:cs="Calibri"/>
          <w:b/>
          <w:color w:val="auto"/>
          <w:sz w:val="20"/>
          <w:szCs w:val="20"/>
        </w:rPr>
        <w:tab/>
        <w:t>Wymondham College</w:t>
      </w:r>
      <w:r>
        <w:rPr>
          <w:rFonts w:ascii="Calibri" w:eastAsia="Calibri" w:hAnsi="Calibri" w:cs="Calibri"/>
          <w:b/>
          <w:color w:val="auto"/>
          <w:sz w:val="20"/>
          <w:szCs w:val="20"/>
        </w:rPr>
        <w:t>:</w:t>
      </w:r>
      <w:r>
        <w:rPr>
          <w:rFonts w:ascii="Calibri" w:eastAsia="Calibri" w:hAnsi="Calibri" w:cs="Calibri"/>
          <w:b/>
          <w:color w:val="auto"/>
          <w:sz w:val="20"/>
          <w:szCs w:val="20"/>
        </w:rPr>
        <w:tab/>
      </w:r>
      <w:r w:rsidRPr="00D916C5">
        <w:rPr>
          <w:rFonts w:ascii="Calibri" w:eastAsia="Calibri" w:hAnsi="Calibri" w:cs="Calibri"/>
          <w:color w:val="auto"/>
          <w:sz w:val="20"/>
          <w:szCs w:val="20"/>
        </w:rPr>
        <w:t xml:space="preserve">A remote meeting took place </w:t>
      </w:r>
      <w:r>
        <w:rPr>
          <w:rFonts w:ascii="Calibri" w:eastAsia="Calibri" w:hAnsi="Calibri" w:cs="Calibri"/>
          <w:color w:val="auto"/>
          <w:sz w:val="20"/>
          <w:szCs w:val="20"/>
        </w:rPr>
        <w:t>between Julie Taylor of Wymondham College and CM and JB representing the parish council. Constructive discussions confirmed that the footways and other pedestrian safety measures are still a part of the College’s commitment to the community to help to offset their planned expansion; they have brought in a highways consultant to oversee this aspect. There will be further meetings, monthly before each scheduled PC meeting.</w:t>
      </w:r>
    </w:p>
    <w:p w:rsidR="00D916C5" w:rsidRDefault="00D916C5" w:rsidP="0065784E">
      <w:pPr>
        <w:pStyle w:val="BodyA"/>
        <w:ind w:left="720" w:firstLine="720"/>
        <w:rPr>
          <w:rFonts w:ascii="Calibri" w:eastAsia="Calibri" w:hAnsi="Calibri" w:cs="Calibri"/>
          <w:color w:val="auto"/>
          <w:sz w:val="20"/>
          <w:szCs w:val="20"/>
        </w:rPr>
      </w:pPr>
    </w:p>
    <w:p w:rsidR="003B4B82" w:rsidRPr="003B4B82" w:rsidRDefault="00D916C5" w:rsidP="00A10642">
      <w:pPr>
        <w:pStyle w:val="BodyA"/>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D63933" w:rsidRPr="00126278" w:rsidRDefault="00D63933" w:rsidP="00D63933">
      <w:pPr>
        <w:pStyle w:val="BodyA"/>
        <w:spacing w:after="100"/>
        <w:ind w:firstLine="720"/>
        <w:rPr>
          <w:rFonts w:ascii="Calibri" w:eastAsia="Calibri" w:hAnsi="Calibri" w:cs="Calibri"/>
          <w:color w:val="FF0000"/>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r>
      <w:r>
        <w:rPr>
          <w:rFonts w:ascii="Calibri" w:eastAsia="Calibri" w:hAnsi="Calibri" w:cs="Calibri"/>
          <w:color w:val="auto"/>
          <w:sz w:val="20"/>
          <w:szCs w:val="20"/>
        </w:rPr>
        <w:t>Payments APPROVED</w:t>
      </w:r>
      <w:r w:rsidRPr="004D35B4">
        <w:rPr>
          <w:rFonts w:ascii="Calibri" w:eastAsia="Calibri" w:hAnsi="Calibri" w:cs="Calibri"/>
          <w:color w:val="auto"/>
          <w:sz w:val="20"/>
          <w:szCs w:val="20"/>
        </w:rPr>
        <w:t>:</w:t>
      </w:r>
      <w:r w:rsidR="00A7109C">
        <w:rPr>
          <w:rFonts w:ascii="Calibri" w:eastAsia="Calibri" w:hAnsi="Calibri" w:cs="Calibri"/>
          <w:color w:val="auto"/>
          <w:sz w:val="20"/>
          <w:szCs w:val="20"/>
        </w:rPr>
        <w:t xml:space="preserve"> proposed by CM and seconded by </w:t>
      </w:r>
      <w:r w:rsidR="00C34051">
        <w:rPr>
          <w:rFonts w:ascii="Calibri" w:eastAsia="Calibri" w:hAnsi="Calibri" w:cs="Calibri"/>
          <w:color w:val="auto"/>
          <w:sz w:val="20"/>
          <w:szCs w:val="20"/>
        </w:rPr>
        <w:t>DE</w:t>
      </w:r>
      <w:r w:rsidR="00A7109C">
        <w:rPr>
          <w:rFonts w:ascii="Calibri" w:eastAsia="Calibri" w:hAnsi="Calibri" w:cs="Calibri"/>
          <w:color w:val="auto"/>
          <w:sz w:val="20"/>
          <w:szCs w:val="20"/>
        </w:rPr>
        <w:t>, all agreed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925"/>
      </w:tblGrid>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payee</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description</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amount</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Gareth Roderick-Jones</w:t>
            </w:r>
          </w:p>
        </w:tc>
        <w:tc>
          <w:tcPr>
            <w:tcW w:w="3685" w:type="dxa"/>
            <w:shd w:val="clear" w:color="auto" w:fill="auto"/>
            <w:vAlign w:val="bottom"/>
          </w:tcPr>
          <w:p w:rsidR="00D63933" w:rsidRPr="001B4DD6" w:rsidRDefault="00D63933" w:rsidP="00A7109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 xml:space="preserve">salary </w:t>
            </w:r>
            <w:r w:rsidR="00A7109C">
              <w:rPr>
                <w:rFonts w:ascii="Calibri" w:eastAsia="Calibri" w:hAnsi="Calibri" w:cs="Calibri"/>
                <w:color w:val="auto"/>
                <w:sz w:val="20"/>
                <w:szCs w:val="20"/>
              </w:rPr>
              <w:t>September</w:t>
            </w:r>
            <w:r w:rsidRPr="001B4DD6">
              <w:rPr>
                <w:rFonts w:ascii="Calibri" w:eastAsia="Calibri" w:hAnsi="Calibri" w:cs="Calibri"/>
                <w:color w:val="auto"/>
                <w:sz w:val="20"/>
                <w:szCs w:val="20"/>
              </w:rPr>
              <w:t xml:space="preserve"> 2020</w:t>
            </w:r>
          </w:p>
        </w:tc>
        <w:tc>
          <w:tcPr>
            <w:tcW w:w="875" w:type="dxa"/>
            <w:shd w:val="clear" w:color="auto" w:fill="auto"/>
            <w:vAlign w:val="bottom"/>
          </w:tcPr>
          <w:p w:rsidR="00D63933" w:rsidRPr="001B4DD6" w:rsidRDefault="00A7109C"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194.86</w:t>
            </w:r>
          </w:p>
        </w:tc>
      </w:tr>
      <w:tr w:rsidR="001B4DD6" w:rsidRPr="00F67F19" w:rsidTr="001B4DD6">
        <w:trPr>
          <w:trHeight w:val="170"/>
        </w:trPr>
        <w:tc>
          <w:tcPr>
            <w:tcW w:w="2848" w:type="dxa"/>
            <w:shd w:val="clear" w:color="auto" w:fill="auto"/>
            <w:vAlign w:val="bottom"/>
          </w:tcPr>
          <w:p w:rsidR="00D63933" w:rsidRPr="001B4DD6"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 xml:space="preserve">Poppy Appeal </w:t>
            </w:r>
          </w:p>
        </w:tc>
        <w:tc>
          <w:tcPr>
            <w:tcW w:w="3685" w:type="dxa"/>
            <w:shd w:val="clear" w:color="auto" w:fill="auto"/>
            <w:vAlign w:val="bottom"/>
          </w:tcPr>
          <w:p w:rsidR="00D63933" w:rsidRPr="001B4DD6"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remembrance wreath</w:t>
            </w:r>
          </w:p>
        </w:tc>
        <w:tc>
          <w:tcPr>
            <w:tcW w:w="875" w:type="dxa"/>
            <w:shd w:val="clear" w:color="auto" w:fill="auto"/>
            <w:vAlign w:val="bottom"/>
          </w:tcPr>
          <w:p w:rsidR="00D63933" w:rsidRPr="001B4DD6"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17.00</w:t>
            </w:r>
          </w:p>
        </w:tc>
      </w:tr>
      <w:tr w:rsidR="00C34051" w:rsidRPr="00F67F19" w:rsidTr="001B4DD6">
        <w:trPr>
          <w:trHeight w:val="170"/>
        </w:trPr>
        <w:tc>
          <w:tcPr>
            <w:tcW w:w="2848" w:type="dxa"/>
            <w:shd w:val="clear" w:color="auto" w:fill="auto"/>
            <w:vAlign w:val="bottom"/>
          </w:tcPr>
          <w:p w:rsidR="00C34051"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Action Play and Leisure Ltd</w:t>
            </w:r>
          </w:p>
        </w:tc>
        <w:tc>
          <w:tcPr>
            <w:tcW w:w="3685" w:type="dxa"/>
            <w:shd w:val="clear" w:color="auto" w:fill="auto"/>
            <w:vAlign w:val="bottom"/>
          </w:tcPr>
          <w:p w:rsidR="00C34051"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play equipment repairs – spare parts</w:t>
            </w:r>
          </w:p>
        </w:tc>
        <w:tc>
          <w:tcPr>
            <w:tcW w:w="875" w:type="dxa"/>
            <w:shd w:val="clear" w:color="auto" w:fill="auto"/>
            <w:vAlign w:val="bottom"/>
          </w:tcPr>
          <w:p w:rsidR="00C34051" w:rsidRDefault="00C34051"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126.00</w:t>
            </w:r>
          </w:p>
        </w:tc>
      </w:tr>
      <w:tr w:rsidR="00F106EB" w:rsidRPr="00F67F19" w:rsidTr="001B4DD6">
        <w:trPr>
          <w:trHeight w:val="170"/>
        </w:trPr>
        <w:tc>
          <w:tcPr>
            <w:tcW w:w="2848" w:type="dxa"/>
            <w:shd w:val="clear" w:color="auto" w:fill="auto"/>
            <w:vAlign w:val="bottom"/>
          </w:tcPr>
          <w:p w:rsidR="00F106EB" w:rsidRDefault="00F106EB"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Morley Village and Sports Hall</w:t>
            </w:r>
          </w:p>
        </w:tc>
        <w:tc>
          <w:tcPr>
            <w:tcW w:w="3685" w:type="dxa"/>
            <w:shd w:val="clear" w:color="auto" w:fill="auto"/>
            <w:vAlign w:val="bottom"/>
          </w:tcPr>
          <w:p w:rsidR="00F106EB" w:rsidRDefault="00F106EB"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donation (see item 9d)</w:t>
            </w:r>
          </w:p>
        </w:tc>
        <w:tc>
          <w:tcPr>
            <w:tcW w:w="875" w:type="dxa"/>
            <w:shd w:val="clear" w:color="auto" w:fill="auto"/>
            <w:vAlign w:val="bottom"/>
          </w:tcPr>
          <w:p w:rsidR="00F106EB" w:rsidRDefault="00F106EB"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1,000.00</w:t>
            </w:r>
          </w:p>
        </w:tc>
      </w:tr>
    </w:tbl>
    <w:p w:rsidR="00D63933" w:rsidRDefault="00D63933" w:rsidP="00D63933">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r w:rsidR="00C34051">
        <w:rPr>
          <w:rFonts w:ascii="Calibri" w:eastAsia="Calibri" w:hAnsi="Calibri" w:cs="Calibri"/>
          <w:sz w:val="20"/>
          <w:szCs w:val="20"/>
        </w:rPr>
        <w:tab/>
      </w:r>
      <w:r w:rsidR="00C34051">
        <w:rPr>
          <w:rFonts w:ascii="Calibri" w:eastAsia="Calibri" w:hAnsi="Calibri" w:cs="Calibri"/>
          <w:sz w:val="20"/>
          <w:szCs w:val="20"/>
        </w:rPr>
        <w:tab/>
        <w:t>NB clerk will contact Roger Cordey to order wreath as usual</w:t>
      </w:r>
    </w:p>
    <w:p w:rsidR="00C34051" w:rsidRDefault="00C34051" w:rsidP="00D63933">
      <w:pPr>
        <w:pStyle w:val="BodyA"/>
        <w:ind w:firstLine="720"/>
        <w:rPr>
          <w:rFonts w:ascii="Calibri" w:eastAsia="Calibri" w:hAnsi="Calibri" w:cs="Calibri"/>
          <w:sz w:val="20"/>
          <w:szCs w:val="20"/>
        </w:rPr>
      </w:pPr>
    </w:p>
    <w:p w:rsidR="00D63933" w:rsidRPr="002425BE" w:rsidRDefault="00D63933" w:rsidP="00D63933">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sidR="0030610E">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 xml:space="preserve">at </w:t>
      </w:r>
      <w:r w:rsidR="00C34051">
        <w:rPr>
          <w:rFonts w:ascii="Calibri" w:eastAsia="Calibri" w:hAnsi="Calibri" w:cs="Calibri"/>
          <w:sz w:val="20"/>
          <w:szCs w:val="20"/>
        </w:rPr>
        <w:t>13 October</w:t>
      </w:r>
      <w:r>
        <w:rPr>
          <w:rFonts w:ascii="Calibri" w:eastAsia="Calibri" w:hAnsi="Calibri" w:cs="Calibri"/>
          <w:sz w:val="20"/>
          <w:szCs w:val="20"/>
        </w:rPr>
        <w:t xml:space="preserve"> 2020:</w:t>
      </w:r>
    </w:p>
    <w:p w:rsidR="0030610E" w:rsidRPr="005A2EF0" w:rsidRDefault="00D63933" w:rsidP="0030610E">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0030610E" w:rsidRPr="005A2EF0">
        <w:rPr>
          <w:rFonts w:ascii="Calibri" w:eastAsia="Calibri" w:hAnsi="Calibri" w:cs="Calibri"/>
          <w:color w:val="auto"/>
          <w:sz w:val="20"/>
          <w:szCs w:val="20"/>
        </w:rPr>
        <w:t>current account</w:t>
      </w:r>
      <w:r w:rsidR="0030610E" w:rsidRPr="005A2EF0">
        <w:rPr>
          <w:rFonts w:ascii="Calibri" w:eastAsia="Calibri" w:hAnsi="Calibri" w:cs="Calibri"/>
          <w:color w:val="auto"/>
          <w:sz w:val="20"/>
          <w:szCs w:val="20"/>
        </w:rPr>
        <w:tab/>
      </w:r>
      <w:r w:rsidR="0030610E" w:rsidRPr="005A2EF0">
        <w:rPr>
          <w:rFonts w:ascii="Calibri" w:eastAsia="Calibri" w:hAnsi="Calibri" w:cs="Calibri"/>
          <w:color w:val="auto"/>
          <w:sz w:val="20"/>
          <w:szCs w:val="20"/>
        </w:rPr>
        <w:tab/>
        <w:t>£</w:t>
      </w:r>
      <w:r w:rsidR="00C34051">
        <w:rPr>
          <w:rFonts w:ascii="Calibri" w:eastAsia="Calibri" w:hAnsi="Calibri" w:cs="Calibri"/>
          <w:color w:val="auto"/>
          <w:sz w:val="20"/>
          <w:szCs w:val="20"/>
        </w:rPr>
        <w:t>10,470.48</w:t>
      </w:r>
    </w:p>
    <w:p w:rsidR="0030610E" w:rsidRPr="005A2EF0"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£48.77</w:t>
      </w:r>
    </w:p>
    <w:p w:rsidR="0030610E" w:rsidRPr="005A2EF0"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£100.74</w:t>
      </w:r>
    </w:p>
    <w:p w:rsidR="0030610E" w:rsidRDefault="0030610E" w:rsidP="0030610E">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sidR="00C34051">
        <w:rPr>
          <w:rFonts w:ascii="Calibri" w:eastAsia="Calibri" w:hAnsi="Calibri" w:cs="Calibri"/>
          <w:color w:val="auto"/>
          <w:sz w:val="20"/>
          <w:szCs w:val="20"/>
        </w:rPr>
        <w:t>10,629.99</w:t>
      </w:r>
      <w:r w:rsidR="00D63933">
        <w:rPr>
          <w:rFonts w:ascii="Calibri" w:eastAsia="Calibri" w:hAnsi="Calibri" w:cs="Calibri"/>
          <w:color w:val="auto"/>
          <w:sz w:val="20"/>
          <w:szCs w:val="20"/>
        </w:rPr>
        <w:tab/>
      </w:r>
    </w:p>
    <w:p w:rsidR="0030610E" w:rsidRDefault="0030610E" w:rsidP="0030610E">
      <w:pPr>
        <w:pStyle w:val="BodyA"/>
        <w:ind w:firstLine="720"/>
        <w:rPr>
          <w:rFonts w:ascii="Calibri" w:eastAsia="Calibri" w:hAnsi="Calibri" w:cs="Calibri"/>
          <w:color w:val="auto"/>
          <w:sz w:val="20"/>
          <w:szCs w:val="20"/>
        </w:rPr>
      </w:pPr>
    </w:p>
    <w:p w:rsidR="00C34051" w:rsidRDefault="0030610E" w:rsidP="0030610E">
      <w:pPr>
        <w:pStyle w:val="BodyA"/>
        <w:ind w:left="1440" w:hanging="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r>
      <w:r w:rsidR="00C34051">
        <w:rPr>
          <w:rFonts w:ascii="Calibri" w:eastAsia="Calibri" w:hAnsi="Calibri" w:cs="Calibri"/>
          <w:color w:val="auto"/>
          <w:sz w:val="20"/>
          <w:szCs w:val="20"/>
        </w:rPr>
        <w:t>NOTED: receipt of half yearly precept of £4,828.50</w:t>
      </w:r>
      <w:r>
        <w:rPr>
          <w:rFonts w:ascii="Calibri" w:eastAsia="Calibri" w:hAnsi="Calibri" w:cs="Calibri"/>
          <w:color w:val="auto"/>
          <w:sz w:val="20"/>
          <w:szCs w:val="20"/>
        </w:rPr>
        <w:t xml:space="preserve"> </w:t>
      </w:r>
    </w:p>
    <w:p w:rsidR="00C34051" w:rsidRDefault="00C34051" w:rsidP="0030610E">
      <w:pPr>
        <w:pStyle w:val="BodyA"/>
        <w:ind w:left="1440" w:hanging="720"/>
        <w:rPr>
          <w:rFonts w:ascii="Calibri" w:eastAsia="Calibri" w:hAnsi="Calibri" w:cs="Calibri"/>
          <w:color w:val="auto"/>
          <w:sz w:val="20"/>
          <w:szCs w:val="20"/>
        </w:rPr>
      </w:pPr>
    </w:p>
    <w:p w:rsidR="0030610E" w:rsidRDefault="0030610E" w:rsidP="0030610E">
      <w:pPr>
        <w:pStyle w:val="BodyA"/>
        <w:ind w:left="1440" w:hanging="720"/>
        <w:rPr>
          <w:rFonts w:ascii="Calibri" w:eastAsia="Calibri" w:hAnsi="Calibri" w:cs="Calibri"/>
          <w:color w:val="auto"/>
          <w:sz w:val="20"/>
          <w:szCs w:val="20"/>
        </w:rPr>
      </w:pPr>
      <w:r>
        <w:rPr>
          <w:rFonts w:ascii="Calibri" w:eastAsia="Calibri" w:hAnsi="Calibri" w:cs="Calibri"/>
          <w:color w:val="auto"/>
          <w:sz w:val="20"/>
          <w:szCs w:val="20"/>
        </w:rPr>
        <w:t>d</w:t>
      </w:r>
      <w:r>
        <w:rPr>
          <w:rFonts w:ascii="Calibri" w:eastAsia="Calibri" w:hAnsi="Calibri" w:cs="Calibri"/>
          <w:color w:val="auto"/>
          <w:sz w:val="20"/>
          <w:szCs w:val="20"/>
        </w:rPr>
        <w:tab/>
        <w:t xml:space="preserve">Village Hall: financial assistance and development. </w:t>
      </w:r>
      <w:r w:rsidR="00C34051">
        <w:rPr>
          <w:rFonts w:ascii="Calibri" w:eastAsia="Calibri" w:hAnsi="Calibri" w:cs="Calibri"/>
          <w:color w:val="auto"/>
          <w:sz w:val="20"/>
          <w:szCs w:val="20"/>
        </w:rPr>
        <w:t xml:space="preserve">Although the hall is benefitting from being open and well used compared to other halls in the area, income is still reduced this year, and there are projects the PC would like to support including new signage and the possibility of a new play area. The Parish Council will make a one-off donation towards these and other projects of £1,000; proposed by </w:t>
      </w:r>
      <w:r w:rsidR="00883464">
        <w:rPr>
          <w:rFonts w:ascii="Calibri" w:eastAsia="Calibri" w:hAnsi="Calibri" w:cs="Calibri"/>
          <w:color w:val="auto"/>
          <w:sz w:val="20"/>
          <w:szCs w:val="20"/>
        </w:rPr>
        <w:t>CM and seconded by DH, all agreed. The clerk will contact the VH Treasurer to arrange the paperwork.</w:t>
      </w:r>
    </w:p>
    <w:p w:rsidR="00883464" w:rsidRDefault="00883464" w:rsidP="0030610E">
      <w:pPr>
        <w:pStyle w:val="BodyA"/>
        <w:ind w:left="1440" w:hanging="720"/>
        <w:rPr>
          <w:rFonts w:ascii="Calibri" w:eastAsia="Calibri" w:hAnsi="Calibri" w:cs="Calibri"/>
          <w:color w:val="auto"/>
          <w:sz w:val="20"/>
          <w:szCs w:val="20"/>
        </w:rPr>
      </w:pPr>
    </w:p>
    <w:p w:rsidR="00883464" w:rsidRDefault="0030610E" w:rsidP="00883464">
      <w:pPr>
        <w:pStyle w:val="BodyA"/>
        <w:tabs>
          <w:tab w:val="left" w:pos="720"/>
          <w:tab w:val="left" w:pos="1440"/>
          <w:tab w:val="left" w:pos="2160"/>
          <w:tab w:val="left" w:pos="2880"/>
          <w:tab w:val="left" w:pos="3600"/>
          <w:tab w:val="left" w:pos="4320"/>
          <w:tab w:val="left" w:pos="5040"/>
          <w:tab w:val="left" w:pos="8430"/>
        </w:tabs>
        <w:spacing w:after="100"/>
        <w:ind w:left="1440" w:hanging="720"/>
        <w:rPr>
          <w:rFonts w:ascii="Calibri" w:eastAsia="Calibri" w:hAnsi="Calibri" w:cs="Calibri"/>
          <w:color w:val="auto"/>
          <w:sz w:val="20"/>
          <w:szCs w:val="20"/>
        </w:rPr>
      </w:pPr>
      <w:r>
        <w:rPr>
          <w:rFonts w:ascii="Calibri" w:eastAsia="Calibri" w:hAnsi="Calibri" w:cs="Calibri"/>
          <w:color w:val="auto"/>
          <w:sz w:val="20"/>
          <w:szCs w:val="20"/>
        </w:rPr>
        <w:t>e</w:t>
      </w:r>
      <w:r>
        <w:rPr>
          <w:rFonts w:ascii="Calibri" w:eastAsia="Calibri" w:hAnsi="Calibri" w:cs="Calibri"/>
          <w:color w:val="auto"/>
          <w:sz w:val="20"/>
          <w:szCs w:val="20"/>
        </w:rPr>
        <w:tab/>
        <w:t xml:space="preserve">To discuss Parish Clerk’s salary. </w:t>
      </w:r>
      <w:r w:rsidR="00883464">
        <w:rPr>
          <w:rFonts w:ascii="Calibri" w:eastAsia="Calibri" w:hAnsi="Calibri" w:cs="Calibri"/>
          <w:color w:val="auto"/>
          <w:sz w:val="20"/>
          <w:szCs w:val="20"/>
        </w:rPr>
        <w:t>It was proposed to increase the clerk’s hourly rate of pay to bring it into line with pay scales negotiated between NALC and the government and currently in use</w:t>
      </w:r>
      <w:r>
        <w:rPr>
          <w:rFonts w:ascii="Calibri" w:eastAsia="Calibri" w:hAnsi="Calibri" w:cs="Calibri"/>
          <w:color w:val="auto"/>
          <w:sz w:val="20"/>
          <w:szCs w:val="20"/>
        </w:rPr>
        <w:t>.</w:t>
      </w:r>
      <w:r w:rsidR="00883464">
        <w:rPr>
          <w:rFonts w:ascii="Calibri" w:eastAsia="Calibri" w:hAnsi="Calibri" w:cs="Calibri"/>
          <w:color w:val="auto"/>
          <w:sz w:val="20"/>
          <w:szCs w:val="20"/>
        </w:rPr>
        <w:t xml:space="preserve"> The new hourly rate of £10.57 was proposed by DE and seconded by DH, and agreed by all.</w:t>
      </w:r>
    </w:p>
    <w:p w:rsidR="0030610E" w:rsidRDefault="00883464" w:rsidP="00883464">
      <w:pPr>
        <w:pStyle w:val="BodyA"/>
        <w:tabs>
          <w:tab w:val="left" w:pos="720"/>
          <w:tab w:val="left" w:pos="1440"/>
          <w:tab w:val="left" w:pos="2160"/>
          <w:tab w:val="left" w:pos="2880"/>
          <w:tab w:val="left" w:pos="3600"/>
          <w:tab w:val="left" w:pos="4320"/>
          <w:tab w:val="left" w:pos="5040"/>
          <w:tab w:val="left" w:pos="8430"/>
        </w:tabs>
        <w:spacing w:after="100"/>
        <w:ind w:left="1440" w:hanging="720"/>
        <w:rPr>
          <w:rFonts w:ascii="Calibri" w:eastAsia="Calibri" w:hAnsi="Calibri" w:cs="Calibri"/>
          <w:color w:val="auto"/>
          <w:sz w:val="20"/>
          <w:szCs w:val="20"/>
        </w:rPr>
      </w:pPr>
      <w:r>
        <w:rPr>
          <w:rFonts w:ascii="Calibri" w:eastAsia="Calibri" w:hAnsi="Calibri" w:cs="Calibri"/>
          <w:color w:val="auto"/>
          <w:sz w:val="20"/>
          <w:szCs w:val="20"/>
        </w:rPr>
        <w:t>f</w:t>
      </w:r>
      <w:r>
        <w:rPr>
          <w:rFonts w:ascii="Calibri" w:eastAsia="Calibri" w:hAnsi="Calibri" w:cs="Calibri"/>
          <w:color w:val="auto"/>
          <w:sz w:val="20"/>
          <w:szCs w:val="20"/>
        </w:rPr>
        <w:tab/>
        <w:t>NOTED: The current balances above include £3199.34 CIL monies which need to be allocated to infras</w:t>
      </w:r>
      <w:r w:rsidR="00F106EB">
        <w:rPr>
          <w:rFonts w:ascii="Calibri" w:eastAsia="Calibri" w:hAnsi="Calibri" w:cs="Calibri"/>
          <w:color w:val="auto"/>
          <w:sz w:val="20"/>
          <w:szCs w:val="20"/>
        </w:rPr>
        <w:t>tructure projects, which could include repairs to fencing to improve safety at the hall and play area.</w:t>
      </w:r>
    </w:p>
    <w:p w:rsidR="00BA63E4" w:rsidRDefault="00BA63E4" w:rsidP="0030610E">
      <w:pPr>
        <w:pStyle w:val="BodyA"/>
        <w:spacing w:after="100"/>
        <w:ind w:left="720" w:hanging="720"/>
        <w:rPr>
          <w:rFonts w:ascii="Calibri" w:hAnsi="Calibri"/>
          <w:b/>
          <w:sz w:val="20"/>
        </w:rPr>
      </w:pPr>
    </w:p>
    <w:p w:rsidR="0030610E" w:rsidRDefault="00883464" w:rsidP="00904A6D">
      <w:pPr>
        <w:pStyle w:val="BodyA"/>
        <w:tabs>
          <w:tab w:val="left" w:pos="5670"/>
        </w:tabs>
        <w:spacing w:after="100"/>
        <w:ind w:left="720" w:hanging="720"/>
        <w:rPr>
          <w:rFonts w:ascii="Calibri" w:hAnsi="Calibri"/>
          <w:sz w:val="20"/>
        </w:rPr>
      </w:pPr>
      <w:r>
        <w:rPr>
          <w:rFonts w:ascii="Calibri" w:hAnsi="Calibri"/>
          <w:b/>
          <w:sz w:val="20"/>
        </w:rPr>
        <w:lastRenderedPageBreak/>
        <w:t>10</w:t>
      </w:r>
      <w:r w:rsidR="007533D2">
        <w:rPr>
          <w:rFonts w:ascii="Calibri" w:hAnsi="Calibri"/>
          <w:b/>
          <w:sz w:val="20"/>
        </w:rPr>
        <w:tab/>
      </w:r>
      <w:r w:rsidR="0030610E">
        <w:rPr>
          <w:rFonts w:ascii="Calibri" w:hAnsi="Calibri"/>
          <w:b/>
          <w:sz w:val="20"/>
        </w:rPr>
        <w:t>New Sign for Village Hall</w:t>
      </w:r>
      <w:r w:rsidR="003C6867">
        <w:rPr>
          <w:rFonts w:ascii="Calibri" w:hAnsi="Calibri"/>
          <w:b/>
          <w:sz w:val="20"/>
        </w:rPr>
        <w:t xml:space="preserve">: </w:t>
      </w:r>
      <w:r>
        <w:rPr>
          <w:rFonts w:ascii="Calibri" w:hAnsi="Calibri"/>
          <w:sz w:val="20"/>
        </w:rPr>
        <w:t>The VH Committee will forward the application and associated papers to the clerk for processing.</w:t>
      </w:r>
    </w:p>
    <w:p w:rsidR="00BA63E4" w:rsidRDefault="00BA63E4" w:rsidP="0030610E">
      <w:pPr>
        <w:pStyle w:val="BodyA"/>
        <w:spacing w:after="100"/>
        <w:ind w:left="720" w:hanging="720"/>
        <w:rPr>
          <w:rFonts w:ascii="Calibri" w:hAnsi="Calibri"/>
          <w:b/>
          <w:sz w:val="20"/>
        </w:rPr>
      </w:pPr>
    </w:p>
    <w:p w:rsidR="00E26537" w:rsidRPr="00611648" w:rsidRDefault="00A10642" w:rsidP="0030610E">
      <w:pPr>
        <w:pStyle w:val="BodyA"/>
        <w:spacing w:after="100"/>
        <w:ind w:left="720" w:hanging="720"/>
        <w:rPr>
          <w:rFonts w:ascii="Calibri" w:hAnsi="Calibri"/>
          <w:sz w:val="20"/>
        </w:rPr>
      </w:pPr>
      <w:r>
        <w:rPr>
          <w:rFonts w:ascii="Calibri" w:hAnsi="Calibri"/>
          <w:b/>
          <w:sz w:val="20"/>
        </w:rPr>
        <w:t>1</w:t>
      </w:r>
      <w:r w:rsidR="00CB5282">
        <w:rPr>
          <w:rFonts w:ascii="Calibri" w:hAnsi="Calibri"/>
          <w:b/>
          <w:sz w:val="20"/>
        </w:rPr>
        <w:t>1</w:t>
      </w:r>
      <w:r w:rsidR="00D6730D">
        <w:rPr>
          <w:rFonts w:ascii="Calibri" w:hAnsi="Calibri"/>
          <w:b/>
          <w:sz w:val="20"/>
        </w:rPr>
        <w:tab/>
      </w:r>
      <w:r w:rsidR="0030610E">
        <w:rPr>
          <w:rFonts w:ascii="Calibri" w:hAnsi="Calibri"/>
          <w:b/>
          <w:sz w:val="20"/>
        </w:rPr>
        <w:t>Fencing Repairs at MVH</w:t>
      </w:r>
      <w:r w:rsidR="00D63933">
        <w:rPr>
          <w:rFonts w:ascii="Calibri" w:hAnsi="Calibri"/>
          <w:b/>
          <w:sz w:val="20"/>
        </w:rPr>
        <w:t>:</w:t>
      </w:r>
      <w:r w:rsidR="003C6867" w:rsidRPr="003C6867">
        <w:rPr>
          <w:rFonts w:ascii="Calibri" w:hAnsi="Calibri"/>
          <w:sz w:val="20"/>
        </w:rPr>
        <w:t xml:space="preserve"> </w:t>
      </w:r>
      <w:r w:rsidR="0030610E">
        <w:rPr>
          <w:rFonts w:ascii="Calibri" w:hAnsi="Calibri"/>
          <w:sz w:val="20"/>
        </w:rPr>
        <w:t>B</w:t>
      </w:r>
      <w:r w:rsidR="00971203">
        <w:rPr>
          <w:rFonts w:ascii="Calibri" w:hAnsi="Calibri"/>
          <w:sz w:val="20"/>
        </w:rPr>
        <w:t xml:space="preserve">C </w:t>
      </w:r>
      <w:r w:rsidR="00F106EB">
        <w:rPr>
          <w:rFonts w:ascii="Calibri" w:hAnsi="Calibri"/>
          <w:sz w:val="20"/>
        </w:rPr>
        <w:t>has been</w:t>
      </w:r>
      <w:r w:rsidR="0030610E">
        <w:rPr>
          <w:rFonts w:ascii="Calibri" w:hAnsi="Calibri"/>
          <w:sz w:val="20"/>
        </w:rPr>
        <w:t xml:space="preserve"> </w:t>
      </w:r>
      <w:r w:rsidR="00904A6D">
        <w:rPr>
          <w:rFonts w:ascii="Calibri" w:hAnsi="Calibri"/>
          <w:sz w:val="20"/>
        </w:rPr>
        <w:t xml:space="preserve">asked </w:t>
      </w:r>
      <w:r w:rsidR="0030610E">
        <w:rPr>
          <w:rFonts w:ascii="Calibri" w:hAnsi="Calibri"/>
          <w:sz w:val="20"/>
        </w:rPr>
        <w:t>to quote for repairs to fence</w:t>
      </w:r>
      <w:r w:rsidR="00F106EB">
        <w:rPr>
          <w:rFonts w:ascii="Calibri" w:hAnsi="Calibri"/>
          <w:sz w:val="20"/>
        </w:rPr>
        <w:t>s</w:t>
      </w:r>
      <w:r w:rsidR="00904A6D">
        <w:rPr>
          <w:rFonts w:ascii="Calibri" w:hAnsi="Calibri"/>
          <w:sz w:val="20"/>
        </w:rPr>
        <w:t>; also the present fencing around the old Bowls Club area will need to be removed and the remainder of the perimeter fencing in that area replaced. The Football Club are looking into this; BC will assist. For the next agenda.</w:t>
      </w:r>
    </w:p>
    <w:p w:rsidR="00BA63E4" w:rsidRDefault="00BA63E4" w:rsidP="00540E25">
      <w:pPr>
        <w:ind w:left="720" w:hanging="720"/>
        <w:rPr>
          <w:rFonts w:ascii="Calibri" w:hAnsi="Calibri"/>
          <w:b/>
          <w:sz w:val="20"/>
        </w:rPr>
      </w:pPr>
    </w:p>
    <w:p w:rsidR="00793533" w:rsidRDefault="00F106EB" w:rsidP="00540E25">
      <w:pPr>
        <w:ind w:left="720" w:hanging="720"/>
        <w:rPr>
          <w:rFonts w:ascii="Calibri" w:hAnsi="Calibri"/>
          <w:sz w:val="20"/>
        </w:rPr>
      </w:pPr>
      <w:r>
        <w:rPr>
          <w:rFonts w:ascii="Calibri" w:hAnsi="Calibri"/>
          <w:b/>
          <w:sz w:val="20"/>
        </w:rPr>
        <w:t>12</w:t>
      </w:r>
      <w:r w:rsidR="00C620D8" w:rsidRPr="00C620D8">
        <w:rPr>
          <w:rFonts w:ascii="Calibri" w:hAnsi="Calibri"/>
          <w:b/>
          <w:sz w:val="20"/>
        </w:rPr>
        <w:tab/>
      </w:r>
      <w:r w:rsidR="00971203">
        <w:rPr>
          <w:rFonts w:ascii="Calibri" w:hAnsi="Calibri"/>
          <w:b/>
          <w:sz w:val="20"/>
        </w:rPr>
        <w:t>MVH Hedge Cutting:</w:t>
      </w:r>
      <w:r w:rsidR="00793533">
        <w:rPr>
          <w:rFonts w:ascii="Calibri" w:hAnsi="Calibri"/>
          <w:b/>
          <w:sz w:val="20"/>
        </w:rPr>
        <w:t xml:space="preserve"> </w:t>
      </w:r>
      <w:r>
        <w:rPr>
          <w:rFonts w:ascii="Calibri" w:hAnsi="Calibri"/>
          <w:sz w:val="20"/>
        </w:rPr>
        <w:t>DE will discuss with BC as the front hedge facing Golf Links Road is now overgrown.</w:t>
      </w:r>
    </w:p>
    <w:p w:rsidR="00793533" w:rsidRPr="00793533" w:rsidRDefault="00793533" w:rsidP="00540E25">
      <w:pPr>
        <w:ind w:left="720" w:hanging="720"/>
        <w:rPr>
          <w:rFonts w:ascii="Calibri" w:hAnsi="Calibri"/>
          <w:sz w:val="20"/>
        </w:rPr>
      </w:pPr>
    </w:p>
    <w:p w:rsidR="00793533" w:rsidRPr="00793533" w:rsidRDefault="00F106EB" w:rsidP="00540E25">
      <w:pPr>
        <w:ind w:left="720" w:hanging="720"/>
        <w:rPr>
          <w:rFonts w:ascii="Calibri" w:hAnsi="Calibri"/>
          <w:sz w:val="20"/>
        </w:rPr>
      </w:pPr>
      <w:r>
        <w:rPr>
          <w:rFonts w:ascii="Calibri" w:hAnsi="Calibri"/>
          <w:b/>
          <w:sz w:val="20"/>
        </w:rPr>
        <w:t>13</w:t>
      </w:r>
      <w:r w:rsidR="00793533">
        <w:rPr>
          <w:rFonts w:ascii="Calibri" w:hAnsi="Calibri"/>
          <w:b/>
          <w:sz w:val="20"/>
        </w:rPr>
        <w:tab/>
      </w:r>
      <w:r>
        <w:rPr>
          <w:rFonts w:ascii="Calibri" w:hAnsi="Calibri"/>
          <w:b/>
          <w:sz w:val="20"/>
        </w:rPr>
        <w:t>Village Hall Proposed Play Area</w:t>
      </w:r>
      <w:r w:rsidR="00793533">
        <w:rPr>
          <w:rFonts w:ascii="Calibri" w:hAnsi="Calibri"/>
          <w:b/>
          <w:sz w:val="20"/>
        </w:rPr>
        <w:t>:</w:t>
      </w:r>
      <w:r w:rsidR="00793533">
        <w:rPr>
          <w:rFonts w:ascii="Calibri" w:hAnsi="Calibri"/>
          <w:sz w:val="20"/>
        </w:rPr>
        <w:t xml:space="preserve"> </w:t>
      </w:r>
      <w:r>
        <w:rPr>
          <w:rFonts w:ascii="Calibri" w:hAnsi="Calibri"/>
          <w:sz w:val="20"/>
        </w:rPr>
        <w:t xml:space="preserve">The VH Committee have identified a need for children’s activities at the hall, especially during weddings and other functions, and at various children’s clubs. </w:t>
      </w:r>
      <w:r w:rsidR="00BA63E4">
        <w:rPr>
          <w:rFonts w:ascii="Calibri" w:hAnsi="Calibri"/>
          <w:sz w:val="20"/>
        </w:rPr>
        <w:t xml:space="preserve">There are areas which will not be used by the Football Club. </w:t>
      </w:r>
      <w:r>
        <w:rPr>
          <w:rFonts w:ascii="Calibri" w:hAnsi="Calibri"/>
          <w:sz w:val="20"/>
        </w:rPr>
        <w:t>The parish council have no objection to this, and the VH Committee with keep the PC informed as to progress.</w:t>
      </w:r>
    </w:p>
    <w:p w:rsidR="00793533" w:rsidRDefault="00793533" w:rsidP="00540E25">
      <w:pPr>
        <w:ind w:left="720" w:hanging="720"/>
        <w:rPr>
          <w:rFonts w:ascii="Calibri" w:hAnsi="Calibri"/>
          <w:b/>
          <w:sz w:val="20"/>
        </w:rPr>
      </w:pPr>
    </w:p>
    <w:p w:rsidR="00C620D8" w:rsidRDefault="00F106EB" w:rsidP="00540E25">
      <w:pPr>
        <w:ind w:left="720" w:hanging="720"/>
        <w:rPr>
          <w:rFonts w:ascii="Calibri" w:hAnsi="Calibri"/>
          <w:sz w:val="20"/>
        </w:rPr>
      </w:pPr>
      <w:r>
        <w:rPr>
          <w:rFonts w:ascii="Calibri" w:hAnsi="Calibri"/>
          <w:b/>
          <w:sz w:val="20"/>
        </w:rPr>
        <w:t>14</w:t>
      </w:r>
      <w:r w:rsidR="00793533">
        <w:rPr>
          <w:rFonts w:ascii="Calibri" w:hAnsi="Calibri"/>
          <w:b/>
          <w:sz w:val="20"/>
        </w:rPr>
        <w:tab/>
      </w:r>
      <w:r>
        <w:rPr>
          <w:rFonts w:ascii="Calibri" w:hAnsi="Calibri"/>
          <w:b/>
          <w:sz w:val="20"/>
        </w:rPr>
        <w:t>F</w:t>
      </w:r>
      <w:r w:rsidR="00BA63E4">
        <w:rPr>
          <w:rFonts w:ascii="Calibri" w:hAnsi="Calibri"/>
          <w:b/>
          <w:sz w:val="20"/>
        </w:rPr>
        <w:t>encing a</w:t>
      </w:r>
      <w:r>
        <w:rPr>
          <w:rFonts w:ascii="Calibri" w:hAnsi="Calibri"/>
          <w:b/>
          <w:sz w:val="20"/>
        </w:rPr>
        <w:t>round Play Areas</w:t>
      </w:r>
      <w:r w:rsidR="00C620D8" w:rsidRPr="00C620D8">
        <w:rPr>
          <w:rFonts w:ascii="Calibri" w:hAnsi="Calibri"/>
          <w:b/>
          <w:sz w:val="20"/>
        </w:rPr>
        <w:t>:</w:t>
      </w:r>
      <w:r w:rsidR="00C620D8">
        <w:rPr>
          <w:rFonts w:ascii="Calibri" w:hAnsi="Calibri"/>
          <w:sz w:val="20"/>
        </w:rPr>
        <w:t xml:space="preserve"> </w:t>
      </w:r>
      <w:r>
        <w:rPr>
          <w:rFonts w:ascii="Calibri" w:hAnsi="Calibri"/>
          <w:sz w:val="20"/>
        </w:rPr>
        <w:t>This work has been carried out</w:t>
      </w:r>
      <w:r w:rsidR="00971203">
        <w:rPr>
          <w:rFonts w:ascii="Calibri" w:hAnsi="Calibri"/>
          <w:sz w:val="20"/>
        </w:rPr>
        <w:t>.</w:t>
      </w:r>
    </w:p>
    <w:p w:rsidR="00C620D8" w:rsidRDefault="00C620D8" w:rsidP="00540E25">
      <w:pPr>
        <w:ind w:left="720" w:hanging="720"/>
        <w:rPr>
          <w:rFonts w:ascii="Calibri" w:hAnsi="Calibri"/>
          <w:sz w:val="20"/>
        </w:rPr>
      </w:pPr>
    </w:p>
    <w:p w:rsidR="00C620D8" w:rsidRDefault="00F106EB" w:rsidP="00540E25">
      <w:pPr>
        <w:ind w:left="720" w:hanging="720"/>
        <w:rPr>
          <w:rFonts w:ascii="Calibri" w:hAnsi="Calibri"/>
          <w:sz w:val="20"/>
        </w:rPr>
      </w:pPr>
      <w:r>
        <w:rPr>
          <w:rFonts w:ascii="Calibri" w:hAnsi="Calibri"/>
          <w:b/>
          <w:sz w:val="20"/>
        </w:rPr>
        <w:t>15</w:t>
      </w:r>
      <w:r w:rsidR="00C620D8" w:rsidRPr="00C620D8">
        <w:rPr>
          <w:rFonts w:ascii="Calibri" w:hAnsi="Calibri"/>
          <w:b/>
          <w:sz w:val="20"/>
        </w:rPr>
        <w:tab/>
      </w:r>
      <w:r w:rsidR="00971203">
        <w:rPr>
          <w:rFonts w:ascii="Calibri" w:hAnsi="Calibri"/>
          <w:b/>
          <w:sz w:val="20"/>
        </w:rPr>
        <w:t>Golf Links Road: Wymondham College Traffic</w:t>
      </w:r>
      <w:r w:rsidR="00C620D8">
        <w:rPr>
          <w:rFonts w:ascii="Calibri" w:hAnsi="Calibri"/>
          <w:sz w:val="20"/>
        </w:rPr>
        <w:t xml:space="preserve">: </w:t>
      </w:r>
      <w:r w:rsidR="00971203">
        <w:rPr>
          <w:rFonts w:ascii="Calibri" w:hAnsi="Calibri"/>
          <w:sz w:val="20"/>
        </w:rPr>
        <w:t xml:space="preserve">JB </w:t>
      </w:r>
      <w:r>
        <w:rPr>
          <w:rFonts w:ascii="Calibri" w:hAnsi="Calibri"/>
          <w:sz w:val="20"/>
        </w:rPr>
        <w:t>has installed the SAM2 to gather traffic data</w:t>
      </w:r>
      <w:r w:rsidR="00971203">
        <w:rPr>
          <w:rFonts w:ascii="Calibri" w:hAnsi="Calibri"/>
          <w:sz w:val="20"/>
        </w:rPr>
        <w:t>.</w:t>
      </w:r>
    </w:p>
    <w:p w:rsidR="000C2453" w:rsidRDefault="000C2453" w:rsidP="00540E25">
      <w:pPr>
        <w:ind w:left="720" w:hanging="720"/>
        <w:rPr>
          <w:rFonts w:ascii="Calibri" w:hAnsi="Calibri"/>
          <w:sz w:val="20"/>
        </w:rPr>
      </w:pPr>
    </w:p>
    <w:p w:rsidR="00971203" w:rsidRDefault="00F106EB" w:rsidP="00540E25">
      <w:pPr>
        <w:ind w:left="720" w:hanging="720"/>
        <w:rPr>
          <w:rFonts w:ascii="Calibri" w:hAnsi="Calibri"/>
          <w:sz w:val="20"/>
        </w:rPr>
      </w:pPr>
      <w:r>
        <w:rPr>
          <w:rFonts w:ascii="Calibri" w:hAnsi="Calibri"/>
          <w:b/>
          <w:sz w:val="20"/>
        </w:rPr>
        <w:t>16</w:t>
      </w:r>
      <w:r w:rsidR="000C2453" w:rsidRPr="000C2453">
        <w:rPr>
          <w:rFonts w:ascii="Calibri" w:hAnsi="Calibri"/>
          <w:b/>
          <w:sz w:val="20"/>
        </w:rPr>
        <w:tab/>
      </w:r>
      <w:r>
        <w:rPr>
          <w:rFonts w:ascii="Calibri" w:hAnsi="Calibri"/>
          <w:b/>
          <w:sz w:val="20"/>
        </w:rPr>
        <w:t>Grant for Play Equipment</w:t>
      </w:r>
      <w:r w:rsidR="000C2453">
        <w:rPr>
          <w:rFonts w:ascii="Calibri" w:hAnsi="Calibri"/>
          <w:sz w:val="20"/>
        </w:rPr>
        <w:t xml:space="preserve">: </w:t>
      </w:r>
      <w:r>
        <w:rPr>
          <w:rFonts w:ascii="Calibri" w:hAnsi="Calibri"/>
          <w:sz w:val="20"/>
        </w:rPr>
        <w:t>ongoing; to be added to the next agenda.</w:t>
      </w:r>
    </w:p>
    <w:p w:rsidR="00F106EB" w:rsidRDefault="00F106EB" w:rsidP="00540E25">
      <w:pPr>
        <w:ind w:left="720" w:hanging="720"/>
        <w:rPr>
          <w:rFonts w:ascii="Calibri" w:hAnsi="Calibri"/>
          <w:sz w:val="20"/>
        </w:rPr>
      </w:pPr>
    </w:p>
    <w:p w:rsidR="00D83448" w:rsidRPr="00D83448" w:rsidRDefault="0011741F" w:rsidP="000C2453">
      <w:pPr>
        <w:ind w:left="720" w:hanging="720"/>
        <w:rPr>
          <w:rFonts w:ascii="Calibri" w:hAnsi="Calibri"/>
          <w:sz w:val="20"/>
        </w:rPr>
      </w:pPr>
      <w:r>
        <w:rPr>
          <w:rFonts w:ascii="Calibri" w:hAnsi="Calibri"/>
          <w:b/>
          <w:sz w:val="20"/>
        </w:rPr>
        <w:t>17</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C54DE9">
        <w:rPr>
          <w:rFonts w:ascii="Calibri" w:hAnsi="Calibri"/>
          <w:sz w:val="20"/>
        </w:rPr>
        <w:t>; the annual play equipment report was received today and has been forwarded to all councillors. To be added to the next agenda.</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11741F" w:rsidP="00F47621">
      <w:pPr>
        <w:rPr>
          <w:rFonts w:ascii="Calibri" w:hAnsi="Calibri"/>
          <w:b/>
          <w:sz w:val="20"/>
        </w:rPr>
      </w:pPr>
      <w:r>
        <w:rPr>
          <w:rFonts w:ascii="Calibri" w:hAnsi="Calibri"/>
          <w:b/>
          <w:sz w:val="20"/>
        </w:rPr>
        <w:t>18</w:t>
      </w:r>
      <w:r w:rsidR="00586A71">
        <w:rPr>
          <w:rFonts w:ascii="Calibri" w:hAnsi="Calibri"/>
          <w:b/>
          <w:sz w:val="20"/>
        </w:rPr>
        <w:tab/>
      </w:r>
      <w:r w:rsidR="00540E25">
        <w:rPr>
          <w:rFonts w:ascii="Calibri" w:hAnsi="Calibri"/>
          <w:b/>
          <w:sz w:val="20"/>
        </w:rPr>
        <w:t>AOB/Items for next agenda</w:t>
      </w:r>
      <w:r>
        <w:rPr>
          <w:rFonts w:ascii="Calibri" w:hAnsi="Calibri"/>
          <w:b/>
          <w:sz w:val="20"/>
        </w:rPr>
        <w:t xml:space="preserve">: </w:t>
      </w:r>
      <w:r w:rsidRPr="0011741F">
        <w:rPr>
          <w:rFonts w:ascii="Calibri" w:hAnsi="Calibri"/>
          <w:sz w:val="20"/>
        </w:rPr>
        <w:t>as noted above</w:t>
      </w:r>
    </w:p>
    <w:p w:rsidR="000C2453" w:rsidRDefault="000C2453" w:rsidP="000C2453">
      <w:pPr>
        <w:tabs>
          <w:tab w:val="left" w:pos="3214"/>
        </w:tabs>
        <w:ind w:left="720"/>
        <w:rPr>
          <w:rFonts w:ascii="Calibri" w:hAnsi="Calibri"/>
          <w:sz w:val="20"/>
        </w:rPr>
      </w:pPr>
    </w:p>
    <w:p w:rsidR="00FF4DCD" w:rsidRDefault="0011741F" w:rsidP="00460E4A">
      <w:pPr>
        <w:ind w:left="720" w:hanging="720"/>
        <w:rPr>
          <w:rFonts w:ascii="Calibri" w:hAnsi="Calibri"/>
          <w:sz w:val="20"/>
        </w:rPr>
      </w:pPr>
      <w:r>
        <w:rPr>
          <w:rFonts w:ascii="Calibri" w:hAnsi="Calibri"/>
          <w:b/>
          <w:sz w:val="20"/>
        </w:rPr>
        <w:t>19</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sidR="00C54DE9">
        <w:rPr>
          <w:rFonts w:ascii="Calibri" w:hAnsi="Calibri"/>
          <w:sz w:val="20"/>
        </w:rPr>
        <w:t>16 November</w:t>
      </w:r>
      <w:r w:rsidR="00727DEF">
        <w:rPr>
          <w:rFonts w:ascii="Calibri" w:hAnsi="Calibri"/>
          <w:sz w:val="20"/>
        </w:rPr>
        <w:t xml:space="preserve"> </w:t>
      </w:r>
      <w:r w:rsidR="00460E4A">
        <w:rPr>
          <w:rFonts w:ascii="Calibri" w:hAnsi="Calibri"/>
          <w:sz w:val="20"/>
        </w:rPr>
        <w:t>2020 at 7.30pm</w:t>
      </w:r>
      <w:r w:rsidR="000C2453">
        <w:rPr>
          <w:rFonts w:ascii="Calibri" w:hAnsi="Calibri"/>
          <w:sz w:val="20"/>
        </w:rPr>
        <w:t xml:space="preserve"> (details of arrangements to be confirmed)</w:t>
      </w:r>
    </w:p>
    <w:p w:rsidR="001E387A" w:rsidRDefault="001E387A" w:rsidP="00460E4A">
      <w:pPr>
        <w:ind w:left="720" w:hanging="720"/>
        <w:rPr>
          <w:rFonts w:ascii="Calibri" w:hAnsi="Calibri"/>
          <w:sz w:val="20"/>
        </w:rPr>
      </w:pPr>
    </w:p>
    <w:p w:rsidR="001E387A" w:rsidRDefault="001E387A" w:rsidP="001E387A">
      <w:pPr>
        <w:shd w:val="clear" w:color="auto" w:fill="FFFFFF"/>
        <w:rPr>
          <w:rFonts w:ascii="Arial" w:hAnsi="Arial" w:cs="Arial"/>
          <w:b/>
          <w:color w:val="222222"/>
          <w:sz w:val="20"/>
          <w:lang w:eastAsia="en-GB"/>
        </w:rPr>
      </w:pPr>
    </w:p>
    <w:sectPr w:rsidR="001E387A"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56" w:rsidRDefault="003A5F56" w:rsidP="00673C59">
      <w:r>
        <w:separator/>
      </w:r>
    </w:p>
  </w:endnote>
  <w:endnote w:type="continuationSeparator" w:id="0">
    <w:p w:rsidR="003A5F56" w:rsidRDefault="003A5F5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883464">
      <w:rPr>
        <w:smallCaps/>
        <w:sz w:val="18"/>
        <w:szCs w:val="18"/>
      </w:rPr>
      <w:t>October</w:t>
    </w:r>
    <w:r w:rsidR="00460E4A">
      <w:rPr>
        <w:smallCaps/>
        <w:sz w:val="18"/>
        <w:szCs w:val="18"/>
      </w:rPr>
      <w:t xml:space="preserve">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6A19FD">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6A19FD">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56" w:rsidRDefault="003A5F56" w:rsidP="00673C59">
      <w:r>
        <w:separator/>
      </w:r>
    </w:p>
  </w:footnote>
  <w:footnote w:type="continuationSeparator" w:id="0">
    <w:p w:rsidR="003A5F56" w:rsidRDefault="003A5F5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2973994"/>
    <w:multiLevelType w:val="hybridMultilevel"/>
    <w:tmpl w:val="3462F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4">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12563B4"/>
    <w:multiLevelType w:val="hybridMultilevel"/>
    <w:tmpl w:val="79B0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336C6A"/>
    <w:multiLevelType w:val="hybridMultilevel"/>
    <w:tmpl w:val="EE6428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8">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E535AE6"/>
    <w:multiLevelType w:val="hybridMultilevel"/>
    <w:tmpl w:val="D7A2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6">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7">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3"/>
  </w:num>
  <w:num w:numId="7">
    <w:abstractNumId w:val="15"/>
  </w:num>
  <w:num w:numId="8">
    <w:abstractNumId w:val="16"/>
  </w:num>
  <w:num w:numId="9">
    <w:abstractNumId w:val="46"/>
  </w:num>
  <w:num w:numId="10">
    <w:abstractNumId w:val="28"/>
  </w:num>
  <w:num w:numId="11">
    <w:abstractNumId w:val="34"/>
  </w:num>
  <w:num w:numId="12">
    <w:abstractNumId w:val="2"/>
  </w:num>
  <w:num w:numId="13">
    <w:abstractNumId w:val="26"/>
  </w:num>
  <w:num w:numId="14">
    <w:abstractNumId w:val="11"/>
  </w:num>
  <w:num w:numId="15">
    <w:abstractNumId w:val="20"/>
  </w:num>
  <w:num w:numId="16">
    <w:abstractNumId w:val="47"/>
  </w:num>
  <w:num w:numId="17">
    <w:abstractNumId w:val="39"/>
  </w:num>
  <w:num w:numId="18">
    <w:abstractNumId w:val="22"/>
  </w:num>
  <w:num w:numId="19">
    <w:abstractNumId w:val="25"/>
  </w:num>
  <w:num w:numId="20">
    <w:abstractNumId w:val="42"/>
  </w:num>
  <w:num w:numId="21">
    <w:abstractNumId w:val="19"/>
  </w:num>
  <w:num w:numId="22">
    <w:abstractNumId w:val="9"/>
  </w:num>
  <w:num w:numId="23">
    <w:abstractNumId w:val="21"/>
  </w:num>
  <w:num w:numId="24">
    <w:abstractNumId w:val="27"/>
  </w:num>
  <w:num w:numId="25">
    <w:abstractNumId w:val="35"/>
  </w:num>
  <w:num w:numId="26">
    <w:abstractNumId w:val="8"/>
  </w:num>
  <w:num w:numId="27">
    <w:abstractNumId w:val="32"/>
  </w:num>
  <w:num w:numId="28">
    <w:abstractNumId w:val="3"/>
  </w:num>
  <w:num w:numId="29">
    <w:abstractNumId w:val="17"/>
  </w:num>
  <w:num w:numId="30">
    <w:abstractNumId w:val="13"/>
  </w:num>
  <w:num w:numId="31">
    <w:abstractNumId w:val="5"/>
  </w:num>
  <w:num w:numId="32">
    <w:abstractNumId w:val="10"/>
  </w:num>
  <w:num w:numId="33">
    <w:abstractNumId w:val="41"/>
  </w:num>
  <w:num w:numId="34">
    <w:abstractNumId w:val="37"/>
  </w:num>
  <w:num w:numId="35">
    <w:abstractNumId w:val="14"/>
  </w:num>
  <w:num w:numId="36">
    <w:abstractNumId w:val="23"/>
  </w:num>
  <w:num w:numId="37">
    <w:abstractNumId w:val="31"/>
  </w:num>
  <w:num w:numId="38">
    <w:abstractNumId w:val="0"/>
  </w:num>
  <w:num w:numId="39">
    <w:abstractNumId w:val="38"/>
  </w:num>
  <w:num w:numId="40">
    <w:abstractNumId w:val="44"/>
  </w:num>
  <w:num w:numId="41">
    <w:abstractNumId w:val="43"/>
  </w:num>
  <w:num w:numId="42">
    <w:abstractNumId w:val="45"/>
  </w:num>
  <w:num w:numId="43">
    <w:abstractNumId w:val="24"/>
  </w:num>
  <w:num w:numId="44">
    <w:abstractNumId w:val="29"/>
  </w:num>
  <w:num w:numId="45">
    <w:abstractNumId w:val="30"/>
  </w:num>
  <w:num w:numId="46">
    <w:abstractNumId w:val="40"/>
  </w:num>
  <w:num w:numId="47">
    <w:abstractNumId w:val="18"/>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C2453"/>
    <w:rsid w:val="000D232F"/>
    <w:rsid w:val="000D382E"/>
    <w:rsid w:val="000D3BB5"/>
    <w:rsid w:val="000D3D14"/>
    <w:rsid w:val="000E201A"/>
    <w:rsid w:val="000E5C37"/>
    <w:rsid w:val="000F2514"/>
    <w:rsid w:val="000F601E"/>
    <w:rsid w:val="000F781D"/>
    <w:rsid w:val="00100D56"/>
    <w:rsid w:val="00105466"/>
    <w:rsid w:val="001071DE"/>
    <w:rsid w:val="00110EFC"/>
    <w:rsid w:val="001156D2"/>
    <w:rsid w:val="00115D46"/>
    <w:rsid w:val="00115D67"/>
    <w:rsid w:val="0011741F"/>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5910"/>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4DD6"/>
    <w:rsid w:val="001B59F9"/>
    <w:rsid w:val="001B602E"/>
    <w:rsid w:val="001C28D0"/>
    <w:rsid w:val="001C3602"/>
    <w:rsid w:val="001C68AD"/>
    <w:rsid w:val="001D1BEB"/>
    <w:rsid w:val="001D453C"/>
    <w:rsid w:val="001E12C8"/>
    <w:rsid w:val="001E387A"/>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1657"/>
    <w:rsid w:val="00232257"/>
    <w:rsid w:val="00233B83"/>
    <w:rsid w:val="00234635"/>
    <w:rsid w:val="00236E72"/>
    <w:rsid w:val="00236EFA"/>
    <w:rsid w:val="002427D9"/>
    <w:rsid w:val="00244C09"/>
    <w:rsid w:val="00247524"/>
    <w:rsid w:val="002524F1"/>
    <w:rsid w:val="00252863"/>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48C4"/>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1A1E"/>
    <w:rsid w:val="003025CA"/>
    <w:rsid w:val="00302ACD"/>
    <w:rsid w:val="00302CBA"/>
    <w:rsid w:val="0030610E"/>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A5F56"/>
    <w:rsid w:val="003B2615"/>
    <w:rsid w:val="003B287B"/>
    <w:rsid w:val="003B4B82"/>
    <w:rsid w:val="003B52CF"/>
    <w:rsid w:val="003B72A9"/>
    <w:rsid w:val="003C0101"/>
    <w:rsid w:val="003C4AD9"/>
    <w:rsid w:val="003C4E17"/>
    <w:rsid w:val="003C686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05E"/>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2AB8"/>
    <w:rsid w:val="00497DD8"/>
    <w:rsid w:val="004A19CC"/>
    <w:rsid w:val="004A5433"/>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3988"/>
    <w:rsid w:val="005C4384"/>
    <w:rsid w:val="005C4CEE"/>
    <w:rsid w:val="005C6B6E"/>
    <w:rsid w:val="005D01D0"/>
    <w:rsid w:val="005D07D8"/>
    <w:rsid w:val="005D185A"/>
    <w:rsid w:val="005D2B58"/>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19FD"/>
    <w:rsid w:val="006A4734"/>
    <w:rsid w:val="006A7A7C"/>
    <w:rsid w:val="006B117E"/>
    <w:rsid w:val="006B2C21"/>
    <w:rsid w:val="006C1E13"/>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27DEF"/>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533"/>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91"/>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3464"/>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A6D"/>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233E"/>
    <w:rsid w:val="00944AED"/>
    <w:rsid w:val="009468D5"/>
    <w:rsid w:val="00947C77"/>
    <w:rsid w:val="00951D74"/>
    <w:rsid w:val="00952C0D"/>
    <w:rsid w:val="00952D7F"/>
    <w:rsid w:val="009540AF"/>
    <w:rsid w:val="00957F28"/>
    <w:rsid w:val="00966848"/>
    <w:rsid w:val="0097094D"/>
    <w:rsid w:val="00971203"/>
    <w:rsid w:val="00976ED5"/>
    <w:rsid w:val="009822FF"/>
    <w:rsid w:val="0098266B"/>
    <w:rsid w:val="00983BDE"/>
    <w:rsid w:val="009844AB"/>
    <w:rsid w:val="00986254"/>
    <w:rsid w:val="00986F10"/>
    <w:rsid w:val="009902A7"/>
    <w:rsid w:val="00994EAD"/>
    <w:rsid w:val="009958F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12D50"/>
    <w:rsid w:val="00A20D93"/>
    <w:rsid w:val="00A2179E"/>
    <w:rsid w:val="00A229CD"/>
    <w:rsid w:val="00A22ABE"/>
    <w:rsid w:val="00A24F90"/>
    <w:rsid w:val="00A26310"/>
    <w:rsid w:val="00A27CF8"/>
    <w:rsid w:val="00A40107"/>
    <w:rsid w:val="00A44737"/>
    <w:rsid w:val="00A623EB"/>
    <w:rsid w:val="00A63B5A"/>
    <w:rsid w:val="00A65555"/>
    <w:rsid w:val="00A7109C"/>
    <w:rsid w:val="00A72AAC"/>
    <w:rsid w:val="00A74A71"/>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2464"/>
    <w:rsid w:val="00AC6D4A"/>
    <w:rsid w:val="00AD1430"/>
    <w:rsid w:val="00AD2451"/>
    <w:rsid w:val="00AD42C0"/>
    <w:rsid w:val="00AD46F1"/>
    <w:rsid w:val="00AD4D1D"/>
    <w:rsid w:val="00AD5F20"/>
    <w:rsid w:val="00AD7CAF"/>
    <w:rsid w:val="00AE104F"/>
    <w:rsid w:val="00AE1584"/>
    <w:rsid w:val="00AE1C5B"/>
    <w:rsid w:val="00AF6AB0"/>
    <w:rsid w:val="00AF7379"/>
    <w:rsid w:val="00B0098D"/>
    <w:rsid w:val="00B01186"/>
    <w:rsid w:val="00B01E14"/>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3E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34051"/>
    <w:rsid w:val="00C41675"/>
    <w:rsid w:val="00C51444"/>
    <w:rsid w:val="00C514A3"/>
    <w:rsid w:val="00C51EFD"/>
    <w:rsid w:val="00C54B67"/>
    <w:rsid w:val="00C54DE9"/>
    <w:rsid w:val="00C6082A"/>
    <w:rsid w:val="00C620D8"/>
    <w:rsid w:val="00C62393"/>
    <w:rsid w:val="00C636D3"/>
    <w:rsid w:val="00C6443F"/>
    <w:rsid w:val="00C67842"/>
    <w:rsid w:val="00C71FC2"/>
    <w:rsid w:val="00C72798"/>
    <w:rsid w:val="00C72E29"/>
    <w:rsid w:val="00C7368E"/>
    <w:rsid w:val="00C73CB4"/>
    <w:rsid w:val="00C73F2A"/>
    <w:rsid w:val="00C74617"/>
    <w:rsid w:val="00C76454"/>
    <w:rsid w:val="00C775D9"/>
    <w:rsid w:val="00C80884"/>
    <w:rsid w:val="00C82B08"/>
    <w:rsid w:val="00C82D6B"/>
    <w:rsid w:val="00C8318A"/>
    <w:rsid w:val="00C8436B"/>
    <w:rsid w:val="00C85140"/>
    <w:rsid w:val="00C906BA"/>
    <w:rsid w:val="00C934DC"/>
    <w:rsid w:val="00C9404F"/>
    <w:rsid w:val="00CA06DC"/>
    <w:rsid w:val="00CA2230"/>
    <w:rsid w:val="00CA5463"/>
    <w:rsid w:val="00CB5282"/>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3933"/>
    <w:rsid w:val="00D6666B"/>
    <w:rsid w:val="00D6730D"/>
    <w:rsid w:val="00D73815"/>
    <w:rsid w:val="00D73D13"/>
    <w:rsid w:val="00D744F7"/>
    <w:rsid w:val="00D74E8B"/>
    <w:rsid w:val="00D801EC"/>
    <w:rsid w:val="00D82839"/>
    <w:rsid w:val="00D83448"/>
    <w:rsid w:val="00D87292"/>
    <w:rsid w:val="00D872F6"/>
    <w:rsid w:val="00D90750"/>
    <w:rsid w:val="00D916C5"/>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37"/>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2584"/>
    <w:rsid w:val="00EF4D40"/>
    <w:rsid w:val="00F02168"/>
    <w:rsid w:val="00F02DA5"/>
    <w:rsid w:val="00F03631"/>
    <w:rsid w:val="00F106EB"/>
    <w:rsid w:val="00F14BDF"/>
    <w:rsid w:val="00F16D67"/>
    <w:rsid w:val="00F24F6F"/>
    <w:rsid w:val="00F32D9E"/>
    <w:rsid w:val="00F379EA"/>
    <w:rsid w:val="00F42484"/>
    <w:rsid w:val="00F44725"/>
    <w:rsid w:val="00F44C98"/>
    <w:rsid w:val="00F47621"/>
    <w:rsid w:val="00F47820"/>
    <w:rsid w:val="00F50B29"/>
    <w:rsid w:val="00F52A4C"/>
    <w:rsid w:val="00F52F92"/>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530"/>
    <w:rsid w:val="00FE4BC6"/>
    <w:rsid w:val="00FE6F5D"/>
    <w:rsid w:val="00FF2AEF"/>
    <w:rsid w:val="00FF3153"/>
    <w:rsid w:val="00FF4873"/>
    <w:rsid w:val="00FF4DCD"/>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33647051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5E48-D80A-4297-8A62-3BB3A89F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7</cp:revision>
  <cp:lastPrinted>2020-10-13T14:04:00Z</cp:lastPrinted>
  <dcterms:created xsi:type="dcterms:W3CDTF">2020-10-21T11:18:00Z</dcterms:created>
  <dcterms:modified xsi:type="dcterms:W3CDTF">2020-10-21T13:55:00Z</dcterms:modified>
</cp:coreProperties>
</file>