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BD497A">
        <w:rPr>
          <w:rFonts w:ascii="Calibri" w:eastAsia="Calibri" w:hAnsi="Calibri" w:cs="Calibri"/>
          <w:b/>
          <w:bCs/>
          <w:sz w:val="20"/>
          <w:szCs w:val="20"/>
        </w:rPr>
        <w:t>18</w:t>
      </w:r>
      <w:r w:rsidR="006919A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D497A">
        <w:rPr>
          <w:rFonts w:ascii="Calibri" w:eastAsia="Calibri" w:hAnsi="Calibri" w:cs="Calibri"/>
          <w:b/>
          <w:bCs/>
          <w:sz w:val="20"/>
          <w:szCs w:val="20"/>
        </w:rPr>
        <w:t>July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D333E6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 w:rsidP="000D5956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BD497A">
        <w:rPr>
          <w:rFonts w:ascii="Calibri" w:eastAsia="Calibri" w:hAnsi="Calibri" w:cs="Calibri"/>
          <w:sz w:val="20"/>
          <w:szCs w:val="20"/>
          <w:lang w:val="en-US"/>
        </w:rPr>
        <w:t>20</w:t>
      </w:r>
      <w:r w:rsidR="006919A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BD497A">
        <w:rPr>
          <w:rFonts w:ascii="Calibri" w:eastAsia="Calibri" w:hAnsi="Calibri" w:cs="Calibri"/>
          <w:sz w:val="20"/>
          <w:szCs w:val="20"/>
          <w:lang w:val="en-US"/>
        </w:rPr>
        <w:t>June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1C2A16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1C2A16" w:rsidP="007C6E0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8B0B7F" w:rsidRPr="006919A0" w:rsidRDefault="007C6E0E" w:rsidP="006919A0">
      <w:pPr>
        <w:pStyle w:val="BodyA"/>
        <w:spacing w:after="10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1C2A16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8B0B7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not </w:t>
      </w:r>
      <w:proofErr w:type="spellStart"/>
      <w:r w:rsidR="008B0B7F">
        <w:rPr>
          <w:rFonts w:ascii="Calibri" w:eastAsia="Calibri" w:hAnsi="Calibri" w:cs="Calibri"/>
          <w:sz w:val="20"/>
          <w:szCs w:val="20"/>
          <w:lang w:val="fr-FR"/>
        </w:rPr>
        <w:t>elsewhere</w:t>
      </w:r>
      <w:proofErr w:type="spellEnd"/>
      <w:r w:rsidR="008B0B7F">
        <w:rPr>
          <w:rFonts w:ascii="Calibri" w:eastAsia="Calibri" w:hAnsi="Calibri" w:cs="Calibri"/>
          <w:sz w:val="20"/>
          <w:szCs w:val="20"/>
          <w:lang w:val="fr-FR"/>
        </w:rPr>
        <w:t xml:space="preserve"> on the agenda</w:t>
      </w:r>
      <w:r w:rsidR="00652F54">
        <w:rPr>
          <w:rFonts w:ascii="Calibri" w:eastAsia="Calibri" w:hAnsi="Calibri" w:cs="Calibri"/>
          <w:sz w:val="20"/>
          <w:szCs w:val="20"/>
          <w:lang w:val="fr-FR"/>
        </w:rPr>
        <w:t> </w:t>
      </w:r>
    </w:p>
    <w:p w:rsidR="008F1D5E" w:rsidRDefault="00222E2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7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>Planning application for container at Village Hall</w:t>
      </w:r>
    </w:p>
    <w:p w:rsidR="00222E2F" w:rsidRDefault="00222E2F" w:rsidP="00485835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8F1D5E">
        <w:rPr>
          <w:rFonts w:ascii="Calibri" w:eastAsia="Calibri" w:hAnsi="Calibri" w:cs="Calibri"/>
          <w:sz w:val="20"/>
          <w:szCs w:val="20"/>
          <w:lang w:val="en-US"/>
        </w:rPr>
        <w:t xml:space="preserve">Highways: </w:t>
      </w:r>
      <w:r w:rsidR="008E449C">
        <w:rPr>
          <w:rFonts w:ascii="Calibri" w:eastAsia="Calibri" w:hAnsi="Calibri" w:cs="Calibri"/>
          <w:sz w:val="20"/>
          <w:szCs w:val="20"/>
          <w:lang w:val="en-US"/>
        </w:rPr>
        <w:t>updates on current highways issues</w:t>
      </w:r>
    </w:p>
    <w:p w:rsidR="00222E2F" w:rsidRDefault="00222E2F" w:rsidP="00485835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white lines on Golf Links Road</w:t>
      </w:r>
    </w:p>
    <w:p w:rsidR="00B057D6" w:rsidRDefault="00B057D6" w:rsidP="00485835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email from John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Morter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regarding flooding</w:t>
      </w:r>
    </w:p>
    <w:p w:rsidR="00B057D6" w:rsidRDefault="00B057D6" w:rsidP="00485835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possibility of second speed sign (via Parish Partnership funding)</w:t>
      </w:r>
    </w:p>
    <w:p w:rsidR="00222E2F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 w:rsidR="00222E2F">
        <w:rPr>
          <w:rFonts w:ascii="Calibri" w:eastAsia="Calibri" w:hAnsi="Calibri" w:cs="Calibri"/>
          <w:sz w:val="20"/>
          <w:szCs w:val="20"/>
          <w:lang w:val="en-US"/>
        </w:rPr>
        <w:tab/>
        <w:t>other Highways issues</w:t>
      </w:r>
    </w:p>
    <w:p w:rsidR="00B057D6" w:rsidRDefault="00222E2F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Visit of SNDC Rangers to Mor</w:t>
      </w:r>
      <w:r w:rsidR="00B057D6">
        <w:rPr>
          <w:rFonts w:ascii="Calibri" w:eastAsia="Calibri" w:hAnsi="Calibri" w:cs="Calibri"/>
          <w:sz w:val="20"/>
          <w:szCs w:val="20"/>
          <w:lang w:val="en-US"/>
        </w:rPr>
        <w:t>ley (requests to be submitted by 5 August)</w:t>
      </w:r>
    </w:p>
    <w:p w:rsidR="00845514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10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Quote from BC for work on Village Hall carpark</w:t>
      </w:r>
    </w:p>
    <w:p w:rsidR="00B057D6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11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Anglian Water land near The Buck</w:t>
      </w:r>
    </w:p>
    <w:p w:rsidR="00216F33" w:rsidRDefault="00B057D6" w:rsidP="00485835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 w:rsidR="00485835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D85D1E">
        <w:rPr>
          <w:rFonts w:ascii="Calibri" w:eastAsia="Calibri" w:hAnsi="Calibri" w:cs="Calibri"/>
          <w:sz w:val="20"/>
          <w:szCs w:val="20"/>
        </w:rPr>
        <w:t>(none currently in system)</w:t>
      </w:r>
    </w:p>
    <w:p w:rsidR="00B057D6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057D6" w:rsidRDefault="00B057D6" w:rsidP="00485835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(as previously circulated to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)</w:t>
      </w:r>
    </w:p>
    <w:p w:rsidR="00B057D6" w:rsidRDefault="00B057D6" w:rsidP="00E54B7E">
      <w:pPr>
        <w:pStyle w:val="BodyA"/>
        <w:ind w:left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email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regarding Rangers visit</w:t>
      </w:r>
    </w:p>
    <w:p w:rsidR="00B057D6" w:rsidRDefault="00B057D6" w:rsidP="00E54B7E">
      <w:pPr>
        <w:pStyle w:val="BodyA"/>
        <w:ind w:left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email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from John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Morter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regarding flooding</w:t>
      </w:r>
    </w:p>
    <w:p w:rsidR="00B057D6" w:rsidRDefault="00B057D6" w:rsidP="00E54B7E">
      <w:pPr>
        <w:pStyle w:val="BodyA"/>
        <w:ind w:left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Devolution Consultation</w:t>
      </w:r>
    </w:p>
    <w:p w:rsidR="00B057D6" w:rsidRDefault="00B057D6" w:rsidP="00E54B7E">
      <w:pPr>
        <w:pStyle w:val="BodyA"/>
        <w:ind w:left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Public Nuisance &amp; Bylaws</w:t>
      </w:r>
    </w:p>
    <w:p w:rsidR="00295CBD" w:rsidRDefault="00B057D6" w:rsidP="00E54B7E">
      <w:pPr>
        <w:pStyle w:val="BodyA"/>
        <w:ind w:left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Parish Partnership Scheme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B057D6" w:rsidRDefault="00B057D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late correspondence</w:t>
      </w:r>
    </w:p>
    <w:p w:rsidR="002A6127" w:rsidRDefault="00163258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14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Default="00163258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63"/>
        <w:gridCol w:w="3182"/>
        <w:gridCol w:w="1134"/>
        <w:gridCol w:w="1559"/>
      </w:tblGrid>
      <w:tr w:rsidR="00163258" w:rsidRPr="00163258" w:rsidTr="00485835">
        <w:tc>
          <w:tcPr>
            <w:tcW w:w="2063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182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1559" w:type="dxa"/>
          </w:tcPr>
          <w:p w:rsidR="00163258" w:rsidRP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Tr="00485835">
        <w:tc>
          <w:tcPr>
            <w:tcW w:w="2063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182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1134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£174.70</w:t>
            </w:r>
          </w:p>
        </w:tc>
      </w:tr>
      <w:tr w:rsidR="00163258" w:rsidTr="00485835">
        <w:tc>
          <w:tcPr>
            <w:tcW w:w="2063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FlexiMed</w:t>
            </w:r>
            <w:proofErr w:type="spellEnd"/>
          </w:p>
        </w:tc>
        <w:tc>
          <w:tcPr>
            <w:tcW w:w="3182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First Aid training (climbing wall)</w:t>
            </w:r>
          </w:p>
        </w:tc>
        <w:tc>
          <w:tcPr>
            <w:tcW w:w="1134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£391.50</w:t>
            </w:r>
          </w:p>
        </w:tc>
      </w:tr>
      <w:tr w:rsidR="00163258" w:rsidTr="00485835">
        <w:tc>
          <w:tcPr>
            <w:tcW w:w="2063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Arrampica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Ltd</w:t>
            </w:r>
          </w:p>
        </w:tc>
        <w:tc>
          <w:tcPr>
            <w:tcW w:w="3182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training (climbing wall)</w:t>
            </w:r>
          </w:p>
        </w:tc>
        <w:tc>
          <w:tcPr>
            <w:tcW w:w="1134" w:type="dxa"/>
            <w:vAlign w:val="center"/>
          </w:tcPr>
          <w:p w:rsidR="00163258" w:rsidRDefault="00163258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63258" w:rsidRDefault="00485835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£300.00</w:t>
            </w:r>
          </w:p>
        </w:tc>
      </w:tr>
      <w:tr w:rsidR="00485835" w:rsidTr="00485835">
        <w:tc>
          <w:tcPr>
            <w:tcW w:w="2063" w:type="dxa"/>
            <w:vAlign w:val="center"/>
          </w:tcPr>
          <w:p w:rsidR="00485835" w:rsidRDefault="00485835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Entre-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Prises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(UK) Ltd</w:t>
            </w:r>
          </w:p>
        </w:tc>
        <w:tc>
          <w:tcPr>
            <w:tcW w:w="3182" w:type="dxa"/>
            <w:vAlign w:val="center"/>
          </w:tcPr>
          <w:p w:rsidR="00485835" w:rsidRDefault="00485835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site-specific training (climbing wall)</w:t>
            </w:r>
          </w:p>
        </w:tc>
        <w:tc>
          <w:tcPr>
            <w:tcW w:w="1134" w:type="dxa"/>
            <w:vAlign w:val="center"/>
          </w:tcPr>
          <w:p w:rsidR="00485835" w:rsidRDefault="00485835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85835" w:rsidRDefault="00485835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£1200.00</w:t>
            </w:r>
          </w:p>
        </w:tc>
      </w:tr>
      <w:tr w:rsidR="00E54B7E" w:rsidTr="00485835">
        <w:tc>
          <w:tcPr>
            <w:tcW w:w="2063" w:type="dxa"/>
            <w:vAlign w:val="center"/>
          </w:tcPr>
          <w:p w:rsidR="00E54B7E" w:rsidRDefault="00E54B7E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Abate</w:t>
            </w:r>
          </w:p>
        </w:tc>
        <w:tc>
          <w:tcPr>
            <w:tcW w:w="3182" w:type="dxa"/>
            <w:vAlign w:val="center"/>
          </w:tcPr>
          <w:p w:rsidR="00E54B7E" w:rsidRDefault="00E54B7E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pest control</w:t>
            </w:r>
          </w:p>
        </w:tc>
        <w:tc>
          <w:tcPr>
            <w:tcW w:w="1134" w:type="dxa"/>
            <w:vAlign w:val="center"/>
          </w:tcPr>
          <w:p w:rsidR="00E54B7E" w:rsidRDefault="00E54B7E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54B7E" w:rsidRDefault="00E54B7E" w:rsidP="001632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£142.80</w:t>
            </w:r>
          </w:p>
        </w:tc>
      </w:tr>
    </w:tbl>
    <w:p w:rsidR="00B057D6" w:rsidRDefault="00B057D6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B057D6" w:rsidRDefault="00163258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NOTE receipt for exact amount </w:t>
      </w:r>
      <w:r w:rsidR="00E54B7E">
        <w:rPr>
          <w:rFonts w:ascii="Calibri" w:eastAsia="Calibri" w:hAnsi="Calibri" w:cs="Calibri"/>
          <w:sz w:val="20"/>
          <w:szCs w:val="20"/>
          <w:lang w:val="en-US"/>
        </w:rPr>
        <w:t xml:space="preserve">paid by the PC </w:t>
      </w:r>
      <w:r w:rsidR="00485835">
        <w:rPr>
          <w:rFonts w:ascii="Calibri" w:eastAsia="Calibri" w:hAnsi="Calibri" w:cs="Calibri"/>
          <w:sz w:val="20"/>
          <w:szCs w:val="20"/>
          <w:lang w:val="en-US"/>
        </w:rPr>
        <w:t>from Entre-</w:t>
      </w:r>
      <w:proofErr w:type="spellStart"/>
      <w:r w:rsidR="00485835">
        <w:rPr>
          <w:rFonts w:ascii="Calibri" w:eastAsia="Calibri" w:hAnsi="Calibri" w:cs="Calibri"/>
          <w:sz w:val="20"/>
          <w:szCs w:val="20"/>
          <w:lang w:val="en-US"/>
        </w:rPr>
        <w:t>Prises</w:t>
      </w:r>
      <w:proofErr w:type="spellEnd"/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NOTE bank balances as at 30 June 2016</w:t>
      </w:r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£9,300.99</w:t>
      </w:r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£1746.47</w:t>
      </w:r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£100.22</w:t>
      </w:r>
    </w:p>
    <w:p w:rsidR="00485835" w:rsidRDefault="00485835" w:rsidP="00485835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less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outstanding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£3253.70</w:t>
      </w:r>
    </w:p>
    <w:p w:rsidR="008E66BA" w:rsidRPr="00485835" w:rsidRDefault="00485835" w:rsidP="00485835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£7493.98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D85D1E" w:rsidRDefault="00CE0C78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</w:p>
    <w:p w:rsidR="00333D3F" w:rsidRDefault="00CE0C78" w:rsidP="008F1D5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16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ab/>
        <w:t>Any other business/Items for next agenda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</w:rPr>
        <w:t>1</w:t>
      </w:r>
      <w:r w:rsidR="00CE0C78">
        <w:rPr>
          <w:rFonts w:ascii="Calibri" w:eastAsia="Calibri" w:hAnsi="Calibri" w:cs="Calibri"/>
          <w:sz w:val="20"/>
          <w:szCs w:val="20"/>
          <w:lang w:val="en-US"/>
        </w:rPr>
        <w:t>7</w:t>
      </w:r>
      <w:bookmarkStart w:id="0" w:name="_GoBack"/>
      <w:bookmarkEnd w:id="0"/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Date of Next Meeting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>
        <w:rPr>
          <w:rFonts w:ascii="Calibri" w:eastAsia="Calibri" w:hAnsi="Calibri" w:cs="Calibri"/>
          <w:sz w:val="20"/>
          <w:szCs w:val="20"/>
          <w:lang w:val="en-US"/>
        </w:rPr>
        <w:t>19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E54B7E">
        <w:rPr>
          <w:rFonts w:ascii="Calibri" w:eastAsia="Calibri" w:hAnsi="Calibri" w:cs="Calibri"/>
          <w:sz w:val="20"/>
          <w:szCs w:val="20"/>
          <w:lang w:val="en-US"/>
        </w:rPr>
        <w:t>September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F2" w:rsidRDefault="00F102F2">
      <w:r>
        <w:separator/>
      </w:r>
    </w:p>
  </w:endnote>
  <w:endnote w:type="continuationSeparator" w:id="0">
    <w:p w:rsidR="00F102F2" w:rsidRDefault="00F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F2" w:rsidRDefault="00F102F2">
      <w:r>
        <w:separator/>
      </w:r>
    </w:p>
  </w:footnote>
  <w:footnote w:type="continuationSeparator" w:id="0">
    <w:p w:rsidR="00F102F2" w:rsidRDefault="00F1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64AC1"/>
    <w:rsid w:val="00067DDD"/>
    <w:rsid w:val="000727BE"/>
    <w:rsid w:val="000816F7"/>
    <w:rsid w:val="00094085"/>
    <w:rsid w:val="000D1F09"/>
    <w:rsid w:val="000D5956"/>
    <w:rsid w:val="00115B91"/>
    <w:rsid w:val="00157DC3"/>
    <w:rsid w:val="00163258"/>
    <w:rsid w:val="001C2A16"/>
    <w:rsid w:val="00216F33"/>
    <w:rsid w:val="00222E2F"/>
    <w:rsid w:val="00226F24"/>
    <w:rsid w:val="00295CBD"/>
    <w:rsid w:val="002A6127"/>
    <w:rsid w:val="002C0ABA"/>
    <w:rsid w:val="00310A5E"/>
    <w:rsid w:val="00333D3F"/>
    <w:rsid w:val="003614E0"/>
    <w:rsid w:val="00386E7A"/>
    <w:rsid w:val="00395153"/>
    <w:rsid w:val="003E007A"/>
    <w:rsid w:val="00485835"/>
    <w:rsid w:val="004B7CCB"/>
    <w:rsid w:val="005A3A3B"/>
    <w:rsid w:val="005A4C59"/>
    <w:rsid w:val="00652F54"/>
    <w:rsid w:val="006919A0"/>
    <w:rsid w:val="007A1D6C"/>
    <w:rsid w:val="007C6E0E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B057D6"/>
    <w:rsid w:val="00B472AC"/>
    <w:rsid w:val="00BB55D2"/>
    <w:rsid w:val="00BD497A"/>
    <w:rsid w:val="00C27D16"/>
    <w:rsid w:val="00C7115F"/>
    <w:rsid w:val="00C81DA3"/>
    <w:rsid w:val="00CE0C78"/>
    <w:rsid w:val="00D333E6"/>
    <w:rsid w:val="00D63161"/>
    <w:rsid w:val="00D671A6"/>
    <w:rsid w:val="00D67D66"/>
    <w:rsid w:val="00D85D1E"/>
    <w:rsid w:val="00DF209A"/>
    <w:rsid w:val="00E54B7E"/>
    <w:rsid w:val="00E611FE"/>
    <w:rsid w:val="00F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2016-07-13T11:55:00Z</cp:lastPrinted>
  <dcterms:created xsi:type="dcterms:W3CDTF">2016-07-13T11:11:00Z</dcterms:created>
  <dcterms:modified xsi:type="dcterms:W3CDTF">2016-07-13T11:55:00Z</dcterms:modified>
</cp:coreProperties>
</file>