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0A4228" w:rsidRDefault="00BD6044" w:rsidP="00E40E57">
      <w:pPr>
        <w:pStyle w:val="NoSpacing"/>
        <w:jc w:val="center"/>
        <w:rPr>
          <w:rFonts w:ascii="Calibri" w:hAnsi="Calibri"/>
          <w:b/>
          <w:sz w:val="20"/>
        </w:rPr>
      </w:pPr>
      <w:r w:rsidRPr="000A4228">
        <w:rPr>
          <w:rFonts w:ascii="Calibri" w:hAnsi="Calibri"/>
          <w:b/>
          <w:sz w:val="20"/>
        </w:rPr>
        <w:t>MORLEY PARISH COUNCIL</w:t>
      </w:r>
    </w:p>
    <w:p w:rsidR="00BD6044" w:rsidRPr="00AA1612" w:rsidRDefault="00B7776F" w:rsidP="000A4228">
      <w:pPr>
        <w:pStyle w:val="NoSpacing"/>
        <w:jc w:val="center"/>
        <w:rPr>
          <w:rFonts w:ascii="Calibri" w:hAnsi="Calibri"/>
          <w:sz w:val="20"/>
        </w:rPr>
      </w:pPr>
      <w:r>
        <w:rPr>
          <w:rFonts w:ascii="Calibri" w:hAnsi="Calibri"/>
          <w:sz w:val="20"/>
        </w:rPr>
        <w:t xml:space="preserve">Draft </w:t>
      </w:r>
      <w:r w:rsidR="00AA1612">
        <w:rPr>
          <w:rFonts w:ascii="Calibri" w:hAnsi="Calibri"/>
          <w:sz w:val="20"/>
        </w:rPr>
        <w:t>Minutes of Parish Council Meeting held at Morley Village Hall</w:t>
      </w:r>
      <w:r w:rsidR="00521E52">
        <w:rPr>
          <w:rFonts w:ascii="Calibri" w:hAnsi="Calibri"/>
          <w:b/>
          <w:sz w:val="20"/>
        </w:rPr>
        <w:t xml:space="preserve"> </w:t>
      </w:r>
      <w:r w:rsidR="00AA1612">
        <w:rPr>
          <w:rFonts w:ascii="Calibri" w:hAnsi="Calibri"/>
          <w:sz w:val="20"/>
        </w:rPr>
        <w:t xml:space="preserve">at 7.30 pm on </w:t>
      </w:r>
      <w:r w:rsidR="009E7C8F">
        <w:rPr>
          <w:rFonts w:ascii="Calibri" w:hAnsi="Calibri"/>
          <w:sz w:val="20"/>
        </w:rPr>
        <w:t>16 November</w:t>
      </w:r>
      <w:r w:rsidR="00AA1612">
        <w:rPr>
          <w:rFonts w:ascii="Calibri" w:hAnsi="Calibri"/>
          <w:sz w:val="20"/>
        </w:rPr>
        <w:t xml:space="preserve"> 2015</w:t>
      </w:r>
    </w:p>
    <w:p w:rsidR="00391153" w:rsidRDefault="00391153" w:rsidP="00AA1612">
      <w:pPr>
        <w:pStyle w:val="NoSpacing"/>
        <w:rPr>
          <w:rFonts w:ascii="Calibri" w:hAnsi="Calibri"/>
          <w:b/>
          <w:sz w:val="20"/>
        </w:rPr>
      </w:pPr>
    </w:p>
    <w:p w:rsidR="004831C4" w:rsidRDefault="004831C4" w:rsidP="00AA1612">
      <w:pPr>
        <w:pStyle w:val="NoSpacing"/>
        <w:rPr>
          <w:rFonts w:ascii="Calibri" w:hAnsi="Calibri"/>
          <w:sz w:val="20"/>
        </w:rPr>
      </w:pPr>
      <w:r>
        <w:rPr>
          <w:rFonts w:ascii="Calibri" w:hAnsi="Calibri"/>
          <w:b/>
          <w:sz w:val="20"/>
        </w:rPr>
        <w:t>Present:</w:t>
      </w:r>
      <w:r>
        <w:rPr>
          <w:rFonts w:ascii="Calibri" w:hAnsi="Calibri"/>
          <w:b/>
          <w:sz w:val="20"/>
        </w:rPr>
        <w:tab/>
      </w:r>
      <w:r w:rsidR="009E7C8F">
        <w:rPr>
          <w:rFonts w:ascii="Calibri" w:hAnsi="Calibri"/>
          <w:b/>
          <w:sz w:val="20"/>
        </w:rPr>
        <w:tab/>
      </w:r>
      <w:r>
        <w:rPr>
          <w:rFonts w:ascii="Calibri" w:hAnsi="Calibri"/>
          <w:sz w:val="20"/>
        </w:rPr>
        <w:t>Councillors Craig Macleod (Chairman</w:t>
      </w:r>
      <w:proofErr w:type="gramStart"/>
      <w:r>
        <w:rPr>
          <w:rFonts w:ascii="Calibri" w:hAnsi="Calibri"/>
          <w:sz w:val="20"/>
        </w:rPr>
        <w:t>)</w:t>
      </w:r>
      <w:r w:rsidR="00F47621">
        <w:rPr>
          <w:rFonts w:ascii="Calibri" w:hAnsi="Calibri"/>
          <w:sz w:val="20"/>
        </w:rPr>
        <w:t>(</w:t>
      </w:r>
      <w:proofErr w:type="gramEnd"/>
      <w:r w:rsidR="00F47621">
        <w:rPr>
          <w:rFonts w:ascii="Calibri" w:hAnsi="Calibri"/>
          <w:sz w:val="20"/>
        </w:rPr>
        <w:t>CM)</w:t>
      </w:r>
      <w:r>
        <w:rPr>
          <w:rFonts w:ascii="Calibri" w:hAnsi="Calibri"/>
          <w:sz w:val="20"/>
        </w:rPr>
        <w:t xml:space="preserve">, David </w:t>
      </w:r>
      <w:proofErr w:type="spellStart"/>
      <w:r>
        <w:rPr>
          <w:rFonts w:ascii="Calibri" w:hAnsi="Calibri"/>
          <w:sz w:val="20"/>
        </w:rPr>
        <w:t>Eckles</w:t>
      </w:r>
      <w:proofErr w:type="spellEnd"/>
      <w:r w:rsidR="00F47621">
        <w:rPr>
          <w:rFonts w:ascii="Calibri" w:hAnsi="Calibri"/>
          <w:sz w:val="20"/>
        </w:rPr>
        <w:t xml:space="preserve"> </w:t>
      </w:r>
      <w:r w:rsidR="009E7C8F">
        <w:rPr>
          <w:rFonts w:ascii="Calibri" w:hAnsi="Calibri"/>
          <w:sz w:val="20"/>
        </w:rPr>
        <w:t>(Vice-Chairman)</w:t>
      </w:r>
      <w:r w:rsidR="00F47621">
        <w:rPr>
          <w:rFonts w:ascii="Calibri" w:hAnsi="Calibri"/>
          <w:sz w:val="20"/>
        </w:rPr>
        <w:t>(DE)</w:t>
      </w:r>
      <w:r>
        <w:rPr>
          <w:rFonts w:ascii="Calibri" w:hAnsi="Calibri"/>
          <w:sz w:val="20"/>
        </w:rPr>
        <w:t>, Jon Blake</w:t>
      </w:r>
      <w:r w:rsidR="00F47621">
        <w:rPr>
          <w:rFonts w:ascii="Calibri" w:hAnsi="Calibri"/>
          <w:sz w:val="20"/>
        </w:rPr>
        <w:t xml:space="preserve"> (JB)</w:t>
      </w:r>
      <w:r>
        <w:rPr>
          <w:rFonts w:ascii="Calibri" w:hAnsi="Calibri"/>
          <w:sz w:val="20"/>
        </w:rPr>
        <w:t>, David Hastings</w:t>
      </w:r>
      <w:r w:rsidR="00F47621">
        <w:rPr>
          <w:rFonts w:ascii="Calibri" w:hAnsi="Calibri"/>
          <w:sz w:val="20"/>
        </w:rPr>
        <w:t xml:space="preserve"> (DH)</w:t>
      </w:r>
    </w:p>
    <w:p w:rsidR="00F47621" w:rsidRPr="00F47621" w:rsidRDefault="00F47621" w:rsidP="009E7C8F">
      <w:pPr>
        <w:pStyle w:val="NoSpacing"/>
        <w:ind w:left="1440" w:hanging="1440"/>
        <w:rPr>
          <w:rFonts w:ascii="Calibri" w:hAnsi="Calibri"/>
          <w:sz w:val="20"/>
        </w:rPr>
      </w:pPr>
      <w:r w:rsidRPr="00F47621">
        <w:rPr>
          <w:rFonts w:ascii="Calibri" w:hAnsi="Calibri"/>
          <w:b/>
          <w:sz w:val="20"/>
        </w:rPr>
        <w:t>In attendance:</w:t>
      </w:r>
      <w:r w:rsidRPr="00F47621">
        <w:rPr>
          <w:rFonts w:ascii="Calibri" w:hAnsi="Calibri"/>
          <w:b/>
          <w:sz w:val="20"/>
        </w:rPr>
        <w:tab/>
      </w:r>
      <w:r w:rsidRPr="00F47621">
        <w:rPr>
          <w:rFonts w:ascii="Calibri" w:hAnsi="Calibri"/>
          <w:sz w:val="20"/>
        </w:rPr>
        <w:t>County</w:t>
      </w:r>
      <w:r>
        <w:rPr>
          <w:rFonts w:ascii="Calibri" w:hAnsi="Calibri"/>
          <w:b/>
          <w:sz w:val="20"/>
        </w:rPr>
        <w:t xml:space="preserve"> </w:t>
      </w:r>
      <w:r>
        <w:rPr>
          <w:rFonts w:ascii="Calibri" w:hAnsi="Calibri"/>
          <w:sz w:val="20"/>
        </w:rPr>
        <w:t>Councillor</w:t>
      </w:r>
      <w:r>
        <w:rPr>
          <w:rFonts w:ascii="Calibri" w:hAnsi="Calibri"/>
          <w:b/>
          <w:sz w:val="20"/>
        </w:rPr>
        <w:t xml:space="preserve"> </w:t>
      </w:r>
      <w:r w:rsidRPr="00F47621">
        <w:rPr>
          <w:rFonts w:ascii="Calibri" w:hAnsi="Calibri"/>
          <w:sz w:val="20"/>
        </w:rPr>
        <w:t xml:space="preserve">Margaret </w:t>
      </w:r>
      <w:r w:rsidR="00CF42D8">
        <w:rPr>
          <w:rFonts w:ascii="Calibri" w:hAnsi="Calibri"/>
          <w:sz w:val="20"/>
        </w:rPr>
        <w:t>Dewsbury</w:t>
      </w:r>
      <w:r>
        <w:rPr>
          <w:rFonts w:ascii="Calibri" w:hAnsi="Calibri"/>
          <w:sz w:val="20"/>
        </w:rPr>
        <w:t xml:space="preserve">, District Councillor Michael </w:t>
      </w:r>
      <w:proofErr w:type="spellStart"/>
      <w:r>
        <w:rPr>
          <w:rFonts w:ascii="Calibri" w:hAnsi="Calibri"/>
          <w:sz w:val="20"/>
        </w:rPr>
        <w:t>Edney</w:t>
      </w:r>
      <w:proofErr w:type="spellEnd"/>
      <w:r>
        <w:rPr>
          <w:rFonts w:ascii="Calibri" w:hAnsi="Calibri"/>
          <w:sz w:val="20"/>
        </w:rPr>
        <w:t xml:space="preserve">, Gareth Roderick-Jones (Parish Clerk) and </w:t>
      </w:r>
      <w:r w:rsidR="009E7C8F">
        <w:rPr>
          <w:rFonts w:ascii="Calibri" w:hAnsi="Calibri"/>
          <w:sz w:val="20"/>
        </w:rPr>
        <w:t>four</w:t>
      </w:r>
      <w:r>
        <w:rPr>
          <w:rFonts w:ascii="Calibri" w:hAnsi="Calibri"/>
          <w:sz w:val="20"/>
        </w:rPr>
        <w:t xml:space="preserve"> members of the public.</w:t>
      </w:r>
    </w:p>
    <w:p w:rsidR="00C3106A" w:rsidRDefault="00C3106A" w:rsidP="00391153">
      <w:pPr>
        <w:pStyle w:val="NoSpacing"/>
        <w:jc w:val="center"/>
        <w:rPr>
          <w:rFonts w:ascii="Calibri" w:hAnsi="Calibri"/>
          <w:b/>
          <w:sz w:val="20"/>
        </w:rPr>
      </w:pPr>
    </w:p>
    <w:p w:rsidR="000A4228" w:rsidRDefault="00741941" w:rsidP="00F47621">
      <w:pPr>
        <w:rPr>
          <w:rFonts w:ascii="Calibri" w:hAnsi="Calibri"/>
          <w:sz w:val="20"/>
        </w:rPr>
      </w:pPr>
      <w:r>
        <w:rPr>
          <w:rFonts w:ascii="Calibri" w:hAnsi="Calibri"/>
          <w:sz w:val="20"/>
        </w:rPr>
        <w:t>1</w:t>
      </w:r>
      <w:r w:rsidR="009E7C8F">
        <w:rPr>
          <w:rFonts w:ascii="Calibri" w:hAnsi="Calibri"/>
          <w:sz w:val="20"/>
        </w:rPr>
        <w:t>3</w:t>
      </w:r>
      <w:r>
        <w:rPr>
          <w:rFonts w:ascii="Calibri" w:hAnsi="Calibri"/>
          <w:sz w:val="20"/>
        </w:rPr>
        <w:t>2</w:t>
      </w:r>
      <w:r>
        <w:rPr>
          <w:rFonts w:ascii="Calibri" w:hAnsi="Calibri"/>
          <w:sz w:val="20"/>
        </w:rPr>
        <w:tab/>
      </w:r>
      <w:r w:rsidR="00121F36">
        <w:rPr>
          <w:rFonts w:ascii="Calibri" w:hAnsi="Calibri"/>
          <w:b/>
          <w:sz w:val="20"/>
        </w:rPr>
        <w:t>To</w:t>
      </w:r>
      <w:r w:rsidR="005E47E5" w:rsidRPr="00F47621">
        <w:rPr>
          <w:rFonts w:ascii="Calibri" w:hAnsi="Calibri"/>
          <w:b/>
          <w:sz w:val="20"/>
        </w:rPr>
        <w:t xml:space="preserve"> rec</w:t>
      </w:r>
      <w:r w:rsidR="00C05CC3" w:rsidRPr="00F47621">
        <w:rPr>
          <w:rFonts w:ascii="Calibri" w:hAnsi="Calibri"/>
          <w:b/>
          <w:sz w:val="20"/>
        </w:rPr>
        <w:t>eive any apologies</w:t>
      </w:r>
      <w:r w:rsidR="00E837EC" w:rsidRPr="002524F1">
        <w:rPr>
          <w:rFonts w:ascii="Calibri" w:hAnsi="Calibri"/>
          <w:sz w:val="20"/>
        </w:rPr>
        <w:t xml:space="preserve"> </w:t>
      </w:r>
      <w:r w:rsidR="00F44C98" w:rsidRPr="002524F1">
        <w:rPr>
          <w:rFonts w:ascii="Calibri" w:hAnsi="Calibri"/>
          <w:sz w:val="20"/>
        </w:rPr>
        <w:tab/>
      </w:r>
      <w:r w:rsidR="009E7C8F">
        <w:rPr>
          <w:rFonts w:ascii="Calibri" w:hAnsi="Calibri"/>
          <w:sz w:val="20"/>
        </w:rPr>
        <w:t>Cllr Brian Clarke</w:t>
      </w:r>
      <w:r w:rsidR="003A1666">
        <w:rPr>
          <w:rFonts w:ascii="Calibri" w:hAnsi="Calibri"/>
          <w:sz w:val="20"/>
        </w:rPr>
        <w:tab/>
      </w:r>
    </w:p>
    <w:p w:rsidR="00391153" w:rsidRDefault="003A1666" w:rsidP="00F47621">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D73D13" w:rsidRPr="002524F1">
        <w:rPr>
          <w:rFonts w:ascii="Calibri" w:hAnsi="Calibri"/>
          <w:sz w:val="20"/>
        </w:rPr>
        <w:tab/>
      </w:r>
    </w:p>
    <w:p w:rsidR="00F47621" w:rsidRDefault="009E7C8F" w:rsidP="00F47621">
      <w:pPr>
        <w:rPr>
          <w:rFonts w:ascii="Calibri" w:hAnsi="Calibri"/>
          <w:sz w:val="20"/>
        </w:rPr>
      </w:pPr>
      <w:r>
        <w:rPr>
          <w:rFonts w:ascii="Calibri" w:hAnsi="Calibri"/>
          <w:sz w:val="20"/>
        </w:rPr>
        <w:t>13</w:t>
      </w:r>
      <w:r w:rsidR="00741941">
        <w:rPr>
          <w:rFonts w:ascii="Calibri" w:hAnsi="Calibri"/>
          <w:sz w:val="20"/>
        </w:rPr>
        <w:t>3</w:t>
      </w:r>
      <w:r w:rsidR="00741941">
        <w:rPr>
          <w:rFonts w:ascii="Calibri" w:hAnsi="Calibri"/>
          <w:sz w:val="20"/>
        </w:rPr>
        <w:tab/>
      </w:r>
      <w:r w:rsidR="00673C59" w:rsidRPr="00F47621">
        <w:rPr>
          <w:rFonts w:ascii="Calibri" w:hAnsi="Calibri"/>
          <w:b/>
          <w:sz w:val="20"/>
        </w:rPr>
        <w:t>To accept and sign the minutes from</w:t>
      </w:r>
      <w:r w:rsidR="00DB289C" w:rsidRPr="00F47621">
        <w:rPr>
          <w:rFonts w:ascii="Calibri" w:hAnsi="Calibri"/>
          <w:b/>
          <w:sz w:val="20"/>
        </w:rPr>
        <w:t xml:space="preserve"> </w:t>
      </w:r>
      <w:r>
        <w:rPr>
          <w:rFonts w:ascii="Calibri" w:hAnsi="Calibri"/>
          <w:b/>
          <w:sz w:val="20"/>
        </w:rPr>
        <w:t>19 October</w:t>
      </w:r>
      <w:r w:rsidR="00294034" w:rsidRPr="00F47621">
        <w:rPr>
          <w:rFonts w:ascii="Calibri" w:hAnsi="Calibri"/>
          <w:b/>
          <w:sz w:val="20"/>
        </w:rPr>
        <w:t xml:space="preserve"> 2015</w:t>
      </w:r>
    </w:p>
    <w:p w:rsidR="000A4228" w:rsidRDefault="00F47621" w:rsidP="00F47621">
      <w:pPr>
        <w:rPr>
          <w:rFonts w:ascii="Calibri" w:hAnsi="Calibri"/>
          <w:sz w:val="20"/>
        </w:rPr>
      </w:pPr>
      <w:r>
        <w:rPr>
          <w:rFonts w:ascii="Calibri" w:hAnsi="Calibri"/>
          <w:sz w:val="20"/>
        </w:rPr>
        <w:tab/>
        <w:t>Accepted – proposed DE, seconded JB and signed by CM</w:t>
      </w:r>
      <w:r>
        <w:rPr>
          <w:rFonts w:ascii="Calibri" w:hAnsi="Calibri"/>
          <w:sz w:val="20"/>
        </w:rPr>
        <w:tab/>
      </w:r>
    </w:p>
    <w:p w:rsidR="00391153" w:rsidRDefault="00287325" w:rsidP="00F47621">
      <w:pPr>
        <w:rPr>
          <w:rFonts w:ascii="Calibri" w:hAnsi="Calibri"/>
          <w:sz w:val="20"/>
        </w:rPr>
      </w:pPr>
      <w:r w:rsidRPr="002F68FC">
        <w:rPr>
          <w:rFonts w:ascii="Calibri" w:hAnsi="Calibri"/>
          <w:sz w:val="20"/>
        </w:rPr>
        <w:t xml:space="preserve"> </w:t>
      </w:r>
      <w:r w:rsidRPr="002F68FC">
        <w:rPr>
          <w:rFonts w:ascii="Calibri" w:hAnsi="Calibri"/>
          <w:sz w:val="20"/>
        </w:rPr>
        <w:tab/>
      </w:r>
      <w:r w:rsidR="00E40E57" w:rsidRPr="002F68FC">
        <w:rPr>
          <w:rFonts w:ascii="Calibri" w:hAnsi="Calibri"/>
          <w:sz w:val="20"/>
        </w:rPr>
        <w:t xml:space="preserve"> </w:t>
      </w:r>
      <w:r w:rsidR="008F6C18">
        <w:rPr>
          <w:rFonts w:ascii="Calibri" w:hAnsi="Calibri"/>
          <w:sz w:val="20"/>
        </w:rPr>
        <w:tab/>
      </w:r>
      <w:r w:rsidR="008F6C18">
        <w:rPr>
          <w:rFonts w:ascii="Calibri" w:hAnsi="Calibri"/>
          <w:sz w:val="20"/>
        </w:rPr>
        <w:tab/>
      </w:r>
      <w:r w:rsidR="008F6C18">
        <w:rPr>
          <w:rFonts w:ascii="Calibri" w:hAnsi="Calibri"/>
          <w:sz w:val="20"/>
        </w:rPr>
        <w:tab/>
      </w:r>
      <w:r w:rsidR="008F6C18">
        <w:rPr>
          <w:rFonts w:ascii="Calibri" w:hAnsi="Calibri"/>
          <w:sz w:val="20"/>
        </w:rPr>
        <w:tab/>
      </w:r>
    </w:p>
    <w:p w:rsidR="00F47621" w:rsidRDefault="009E7C8F" w:rsidP="00F47621">
      <w:pPr>
        <w:rPr>
          <w:rFonts w:ascii="Calibri" w:hAnsi="Calibri"/>
          <w:b/>
          <w:sz w:val="20"/>
        </w:rPr>
      </w:pPr>
      <w:r>
        <w:rPr>
          <w:rFonts w:ascii="Calibri" w:hAnsi="Calibri"/>
          <w:sz w:val="20"/>
        </w:rPr>
        <w:t>13</w:t>
      </w:r>
      <w:r w:rsidR="00741941">
        <w:rPr>
          <w:rFonts w:ascii="Calibri" w:hAnsi="Calibri"/>
          <w:sz w:val="20"/>
        </w:rPr>
        <w:t>4</w:t>
      </w:r>
      <w:r w:rsidR="00741941">
        <w:rPr>
          <w:rFonts w:ascii="Calibri" w:hAnsi="Calibri"/>
          <w:sz w:val="20"/>
        </w:rPr>
        <w:tab/>
      </w:r>
      <w:r w:rsidRPr="00F47621">
        <w:rPr>
          <w:rFonts w:ascii="Calibri" w:hAnsi="Calibri"/>
          <w:b/>
          <w:sz w:val="20"/>
        </w:rPr>
        <w:t>To accept any declaration(s) of interests</w:t>
      </w:r>
      <w:r>
        <w:rPr>
          <w:rFonts w:ascii="Calibri" w:hAnsi="Calibri"/>
          <w:b/>
          <w:sz w:val="20"/>
        </w:rPr>
        <w:tab/>
      </w:r>
      <w:r w:rsidRPr="009E7C8F">
        <w:rPr>
          <w:rFonts w:ascii="Calibri" w:hAnsi="Calibri"/>
          <w:sz w:val="20"/>
        </w:rPr>
        <w:t>none</w:t>
      </w:r>
    </w:p>
    <w:p w:rsidR="000A4228" w:rsidRDefault="000A4228" w:rsidP="00F47621">
      <w:pPr>
        <w:rPr>
          <w:rFonts w:ascii="Calibri" w:hAnsi="Calibri"/>
          <w:sz w:val="20"/>
        </w:rPr>
      </w:pPr>
    </w:p>
    <w:p w:rsidR="00673C59" w:rsidRDefault="009E7C8F" w:rsidP="00F47621">
      <w:pPr>
        <w:rPr>
          <w:rFonts w:ascii="Calibri" w:hAnsi="Calibri"/>
          <w:sz w:val="20"/>
        </w:rPr>
      </w:pPr>
      <w:r>
        <w:rPr>
          <w:rFonts w:ascii="Calibri" w:hAnsi="Calibri"/>
          <w:sz w:val="20"/>
        </w:rPr>
        <w:t>13</w:t>
      </w:r>
      <w:r w:rsidR="00741941">
        <w:rPr>
          <w:rFonts w:ascii="Calibri" w:hAnsi="Calibri"/>
          <w:sz w:val="20"/>
        </w:rPr>
        <w:t>5</w:t>
      </w:r>
      <w:r w:rsidR="00741941">
        <w:rPr>
          <w:rFonts w:ascii="Calibri" w:hAnsi="Calibri"/>
          <w:sz w:val="20"/>
        </w:rPr>
        <w:tab/>
      </w:r>
      <w:r w:rsidR="000652BC" w:rsidRPr="00557839">
        <w:rPr>
          <w:rFonts w:ascii="Calibri" w:hAnsi="Calibri"/>
          <w:b/>
          <w:sz w:val="20"/>
        </w:rPr>
        <w:t>Adjournment for Public Participation</w:t>
      </w:r>
      <w:r w:rsidR="00673C59" w:rsidRPr="008F6C18">
        <w:rPr>
          <w:rFonts w:ascii="Calibri" w:hAnsi="Calibri"/>
          <w:sz w:val="20"/>
        </w:rPr>
        <w:tab/>
      </w:r>
      <w:r w:rsidR="00673C59" w:rsidRPr="008F6C18">
        <w:rPr>
          <w:rFonts w:ascii="Calibri" w:hAnsi="Calibri"/>
          <w:sz w:val="20"/>
        </w:rPr>
        <w:tab/>
      </w:r>
      <w:r w:rsidR="00673C59" w:rsidRPr="008F6C18">
        <w:rPr>
          <w:rFonts w:ascii="Calibri" w:hAnsi="Calibri"/>
          <w:sz w:val="20"/>
        </w:rPr>
        <w:tab/>
      </w:r>
      <w:r w:rsidR="00673C59" w:rsidRPr="008F6C18">
        <w:rPr>
          <w:rFonts w:ascii="Calibri" w:hAnsi="Calibri"/>
          <w:sz w:val="20"/>
        </w:rPr>
        <w:tab/>
      </w:r>
      <w:r w:rsidR="00673C59" w:rsidRPr="008F6C18">
        <w:rPr>
          <w:rFonts w:ascii="Calibri" w:hAnsi="Calibri"/>
          <w:sz w:val="20"/>
        </w:rPr>
        <w:tab/>
      </w:r>
      <w:r w:rsidR="00F50B29">
        <w:rPr>
          <w:rFonts w:ascii="Calibri" w:hAnsi="Calibri"/>
          <w:sz w:val="20"/>
        </w:rPr>
        <w:tab/>
      </w:r>
      <w:r w:rsidR="00673C59" w:rsidRPr="008F6C18">
        <w:rPr>
          <w:rFonts w:ascii="Calibri" w:hAnsi="Calibri"/>
          <w:sz w:val="20"/>
        </w:rPr>
        <w:tab/>
      </w:r>
    </w:p>
    <w:p w:rsidR="00F47621" w:rsidRDefault="000652BC" w:rsidP="000652BC">
      <w:pPr>
        <w:ind w:left="1440"/>
        <w:rPr>
          <w:rFonts w:ascii="Calibri" w:hAnsi="Calibri"/>
          <w:sz w:val="20"/>
        </w:rPr>
      </w:pPr>
      <w:proofErr w:type="gramStart"/>
      <w:r>
        <w:rPr>
          <w:rFonts w:ascii="Calibri" w:hAnsi="Calibri"/>
          <w:sz w:val="20"/>
        </w:rPr>
        <w:t>a</w:t>
      </w:r>
      <w:proofErr w:type="gramEnd"/>
      <w:r>
        <w:rPr>
          <w:rFonts w:ascii="Calibri" w:hAnsi="Calibri"/>
          <w:sz w:val="20"/>
        </w:rPr>
        <w:tab/>
        <w:t>Tom Childs enlightened the Council as to the meaning of geocaching and showed us an example of a hidden message; he would like the blessing of the PC to proceed to place items in this area and to advertise their coordinates via the Geocaching.com website. All in agreement – proposed CM, seconded DE (see item 137 below)</w:t>
      </w:r>
    </w:p>
    <w:p w:rsidR="000652BC" w:rsidRDefault="000652BC" w:rsidP="000652BC">
      <w:pPr>
        <w:ind w:left="1440"/>
        <w:rPr>
          <w:rFonts w:ascii="Calibri" w:hAnsi="Calibri"/>
          <w:sz w:val="20"/>
        </w:rPr>
      </w:pPr>
      <w:r>
        <w:rPr>
          <w:rFonts w:ascii="Calibri" w:hAnsi="Calibri"/>
          <w:sz w:val="20"/>
        </w:rPr>
        <w:t>b</w:t>
      </w:r>
      <w:r>
        <w:rPr>
          <w:rFonts w:ascii="Calibri" w:hAnsi="Calibri"/>
          <w:sz w:val="20"/>
        </w:rPr>
        <w:tab/>
        <w:t>A member of the public enquired whether i</w:t>
      </w:r>
      <w:r w:rsidR="002E5419">
        <w:rPr>
          <w:rFonts w:ascii="Calibri" w:hAnsi="Calibri"/>
          <w:sz w:val="20"/>
        </w:rPr>
        <w:t>t</w:t>
      </w:r>
      <w:r>
        <w:rPr>
          <w:rFonts w:ascii="Calibri" w:hAnsi="Calibri"/>
          <w:sz w:val="20"/>
        </w:rPr>
        <w:t xml:space="preserve"> was </w:t>
      </w:r>
      <w:proofErr w:type="spellStart"/>
      <w:r>
        <w:rPr>
          <w:rFonts w:ascii="Calibri" w:hAnsi="Calibri"/>
          <w:sz w:val="20"/>
        </w:rPr>
        <w:t>minuted</w:t>
      </w:r>
      <w:proofErr w:type="spellEnd"/>
      <w:r>
        <w:rPr>
          <w:rFonts w:ascii="Calibri" w:hAnsi="Calibri"/>
          <w:sz w:val="20"/>
        </w:rPr>
        <w:t xml:space="preserve"> that </w:t>
      </w:r>
      <w:bookmarkStart w:id="0" w:name="_GoBack"/>
      <w:bookmarkEnd w:id="0"/>
      <w:r>
        <w:rPr>
          <w:rFonts w:ascii="Calibri" w:hAnsi="Calibri"/>
          <w:sz w:val="20"/>
        </w:rPr>
        <w:t xml:space="preserve">ownership of the climbing wall will revert to the Village Hall. DE responded that it is documented in the Sport England agreement; he will email the details. We await the SNDC contribution, which Cllr </w:t>
      </w:r>
      <w:proofErr w:type="spellStart"/>
      <w:r>
        <w:rPr>
          <w:rFonts w:ascii="Calibri" w:hAnsi="Calibri"/>
          <w:sz w:val="20"/>
        </w:rPr>
        <w:t>Edney</w:t>
      </w:r>
      <w:proofErr w:type="spellEnd"/>
      <w:r>
        <w:rPr>
          <w:rFonts w:ascii="Calibri" w:hAnsi="Calibri"/>
          <w:sz w:val="20"/>
        </w:rPr>
        <w:t xml:space="preserve"> informs </w:t>
      </w:r>
      <w:proofErr w:type="gramStart"/>
      <w:r>
        <w:rPr>
          <w:rFonts w:ascii="Calibri" w:hAnsi="Calibri"/>
          <w:sz w:val="20"/>
        </w:rPr>
        <w:t>us</w:t>
      </w:r>
      <w:proofErr w:type="gramEnd"/>
      <w:r>
        <w:rPr>
          <w:rFonts w:ascii="Calibri" w:hAnsi="Calibri"/>
          <w:sz w:val="20"/>
        </w:rPr>
        <w:t xml:space="preserve"> will be coming soon.</w:t>
      </w:r>
    </w:p>
    <w:p w:rsidR="000A4228" w:rsidRDefault="000A4228" w:rsidP="00557839">
      <w:pPr>
        <w:ind w:left="720"/>
        <w:rPr>
          <w:rFonts w:ascii="Calibri" w:hAnsi="Calibri"/>
          <w:sz w:val="20"/>
        </w:rPr>
      </w:pPr>
    </w:p>
    <w:p w:rsidR="00557839" w:rsidRDefault="009E7C8F" w:rsidP="00F47621">
      <w:pPr>
        <w:rPr>
          <w:rFonts w:ascii="Calibri" w:hAnsi="Calibri"/>
          <w:sz w:val="20"/>
        </w:rPr>
      </w:pPr>
      <w:r>
        <w:rPr>
          <w:rFonts w:ascii="Calibri" w:hAnsi="Calibri"/>
          <w:sz w:val="20"/>
        </w:rPr>
        <w:t>13</w:t>
      </w:r>
      <w:r w:rsidR="00741941">
        <w:rPr>
          <w:rFonts w:ascii="Calibri" w:hAnsi="Calibri"/>
          <w:sz w:val="20"/>
        </w:rPr>
        <w:t>6</w:t>
      </w:r>
      <w:r w:rsidR="00741941">
        <w:rPr>
          <w:rFonts w:ascii="Calibri" w:hAnsi="Calibri"/>
          <w:sz w:val="20"/>
        </w:rPr>
        <w:tab/>
      </w:r>
      <w:r w:rsidR="000652BC" w:rsidRPr="009D45E0">
        <w:rPr>
          <w:rFonts w:ascii="Calibri" w:hAnsi="Calibri"/>
          <w:b/>
          <w:sz w:val="20"/>
        </w:rPr>
        <w:t xml:space="preserve">Matters arising from the minutes of the last </w:t>
      </w:r>
      <w:r w:rsidR="000652BC" w:rsidRPr="000652BC">
        <w:rPr>
          <w:rFonts w:ascii="Calibri" w:hAnsi="Calibri"/>
          <w:b/>
          <w:sz w:val="20"/>
        </w:rPr>
        <w:t>meeting</w:t>
      </w:r>
      <w:r w:rsidR="00766C19" w:rsidRPr="008F6C18">
        <w:rPr>
          <w:rFonts w:ascii="Calibri" w:hAnsi="Calibri"/>
          <w:sz w:val="20"/>
        </w:rPr>
        <w:tab/>
      </w:r>
    </w:p>
    <w:p w:rsidR="00557839" w:rsidRDefault="00557839" w:rsidP="000652BC">
      <w:pPr>
        <w:ind w:left="1440" w:hanging="720"/>
        <w:rPr>
          <w:rFonts w:ascii="Calibri" w:hAnsi="Calibri"/>
          <w:sz w:val="20"/>
        </w:rPr>
      </w:pPr>
      <w:proofErr w:type="gramStart"/>
      <w:r>
        <w:rPr>
          <w:rFonts w:ascii="Calibri" w:hAnsi="Calibri"/>
          <w:sz w:val="20"/>
        </w:rPr>
        <w:t>a</w:t>
      </w:r>
      <w:proofErr w:type="gramEnd"/>
      <w:r>
        <w:rPr>
          <w:rFonts w:ascii="Calibri" w:hAnsi="Calibri"/>
          <w:sz w:val="20"/>
        </w:rPr>
        <w:tab/>
      </w:r>
      <w:r w:rsidR="000652BC" w:rsidRPr="00FB5040">
        <w:rPr>
          <w:rFonts w:ascii="Calibri" w:hAnsi="Calibri"/>
          <w:b/>
          <w:sz w:val="20"/>
        </w:rPr>
        <w:t>pest control issues</w:t>
      </w:r>
      <w:r w:rsidR="00D73815">
        <w:rPr>
          <w:rFonts w:ascii="Calibri" w:hAnsi="Calibri"/>
          <w:sz w:val="20"/>
        </w:rPr>
        <w:t xml:space="preserve"> (JB)</w:t>
      </w:r>
      <w:r w:rsidR="000652BC">
        <w:rPr>
          <w:rFonts w:ascii="Calibri" w:hAnsi="Calibri"/>
          <w:sz w:val="20"/>
        </w:rPr>
        <w:t>: we have a quote from Abate which arrived today and will be circulated by mail to the Council; JB will follow up to obtain alternative quote(s)</w:t>
      </w:r>
    </w:p>
    <w:p w:rsidR="00557839" w:rsidRDefault="00557839" w:rsidP="00557839">
      <w:pPr>
        <w:ind w:left="1440" w:hanging="720"/>
        <w:rPr>
          <w:rFonts w:ascii="Calibri" w:hAnsi="Calibri"/>
          <w:sz w:val="20"/>
        </w:rPr>
      </w:pPr>
      <w:proofErr w:type="gramStart"/>
      <w:r>
        <w:rPr>
          <w:rFonts w:ascii="Calibri" w:hAnsi="Calibri"/>
          <w:sz w:val="20"/>
        </w:rPr>
        <w:t>b</w:t>
      </w:r>
      <w:proofErr w:type="gramEnd"/>
      <w:r>
        <w:rPr>
          <w:rFonts w:ascii="Calibri" w:hAnsi="Calibri"/>
          <w:sz w:val="20"/>
        </w:rPr>
        <w:tab/>
      </w:r>
      <w:r w:rsidR="000652BC" w:rsidRPr="00FB5040">
        <w:rPr>
          <w:rFonts w:ascii="Calibri" w:hAnsi="Calibri"/>
          <w:b/>
          <w:sz w:val="20"/>
        </w:rPr>
        <w:t>Football Club lease</w:t>
      </w:r>
      <w:r w:rsidR="00D73815">
        <w:rPr>
          <w:rFonts w:ascii="Calibri" w:hAnsi="Calibri"/>
          <w:sz w:val="20"/>
        </w:rPr>
        <w:t xml:space="preserve"> (DE)</w:t>
      </w:r>
      <w:r w:rsidR="000652BC">
        <w:rPr>
          <w:rFonts w:ascii="Calibri" w:hAnsi="Calibri"/>
          <w:sz w:val="20"/>
        </w:rPr>
        <w:t>: ongoing, for next agenda</w:t>
      </w:r>
    </w:p>
    <w:p w:rsidR="00557839" w:rsidRDefault="00557839" w:rsidP="00557839">
      <w:pPr>
        <w:ind w:left="1440" w:hanging="720"/>
        <w:rPr>
          <w:rFonts w:ascii="Calibri" w:hAnsi="Calibri"/>
          <w:sz w:val="20"/>
        </w:rPr>
      </w:pPr>
      <w:proofErr w:type="gramStart"/>
      <w:r>
        <w:rPr>
          <w:rFonts w:ascii="Calibri" w:hAnsi="Calibri"/>
          <w:sz w:val="20"/>
        </w:rPr>
        <w:t>c</w:t>
      </w:r>
      <w:proofErr w:type="gramEnd"/>
      <w:r>
        <w:rPr>
          <w:rFonts w:ascii="Calibri" w:hAnsi="Calibri"/>
          <w:sz w:val="20"/>
        </w:rPr>
        <w:tab/>
      </w:r>
      <w:r w:rsidR="000652BC" w:rsidRPr="00FB5040">
        <w:rPr>
          <w:rFonts w:ascii="Calibri" w:hAnsi="Calibri"/>
          <w:b/>
          <w:sz w:val="20"/>
        </w:rPr>
        <w:t>land registry of Derek Daniels Playing Field</w:t>
      </w:r>
      <w:r w:rsidR="00D73815">
        <w:rPr>
          <w:rFonts w:ascii="Calibri" w:hAnsi="Calibri"/>
          <w:sz w:val="20"/>
        </w:rPr>
        <w:t xml:space="preserve"> (DE)</w:t>
      </w:r>
      <w:r w:rsidR="000652BC">
        <w:rPr>
          <w:rFonts w:ascii="Calibri" w:hAnsi="Calibri"/>
          <w:sz w:val="20"/>
        </w:rPr>
        <w:t>: ongoing, for next agenda</w:t>
      </w:r>
    </w:p>
    <w:p w:rsidR="00673C59" w:rsidRDefault="00557839" w:rsidP="00557839">
      <w:pPr>
        <w:ind w:left="1440" w:hanging="720"/>
        <w:rPr>
          <w:rFonts w:ascii="Calibri" w:hAnsi="Calibri"/>
          <w:sz w:val="20"/>
        </w:rPr>
      </w:pPr>
      <w:r>
        <w:rPr>
          <w:rFonts w:ascii="Calibri" w:hAnsi="Calibri"/>
          <w:sz w:val="20"/>
        </w:rPr>
        <w:t>d</w:t>
      </w:r>
      <w:r>
        <w:rPr>
          <w:rFonts w:ascii="Calibri" w:hAnsi="Calibri"/>
          <w:sz w:val="20"/>
        </w:rPr>
        <w:tab/>
      </w:r>
      <w:r w:rsidR="00D73815" w:rsidRPr="00FB5040">
        <w:rPr>
          <w:rFonts w:ascii="Calibri" w:hAnsi="Calibri"/>
          <w:b/>
          <w:sz w:val="20"/>
        </w:rPr>
        <w:t>Child Protection:</w:t>
      </w:r>
      <w:r w:rsidR="00D73815">
        <w:rPr>
          <w:rFonts w:ascii="Calibri" w:hAnsi="Calibri"/>
          <w:sz w:val="20"/>
        </w:rPr>
        <w:t xml:space="preserve"> (DE) Chairman and Clerk are first and second responsible persons who would be required to report any issues to the proper authorities – they have been given hard copies of information sheets for their reference.</w:t>
      </w:r>
    </w:p>
    <w:p w:rsidR="00D73815" w:rsidRDefault="00D73815" w:rsidP="00557839">
      <w:pPr>
        <w:ind w:left="1440" w:hanging="720"/>
        <w:rPr>
          <w:rFonts w:ascii="Calibri" w:hAnsi="Calibri"/>
          <w:sz w:val="20"/>
        </w:rPr>
      </w:pPr>
      <w:proofErr w:type="gramStart"/>
      <w:r>
        <w:rPr>
          <w:rFonts w:ascii="Calibri" w:hAnsi="Calibri"/>
          <w:sz w:val="20"/>
        </w:rPr>
        <w:t>e</w:t>
      </w:r>
      <w:proofErr w:type="gramEnd"/>
      <w:r>
        <w:rPr>
          <w:rFonts w:ascii="Calibri" w:hAnsi="Calibri"/>
          <w:sz w:val="20"/>
        </w:rPr>
        <w:tab/>
      </w:r>
      <w:r w:rsidRPr="00FB5040">
        <w:rPr>
          <w:rFonts w:ascii="Calibri" w:hAnsi="Calibri"/>
          <w:b/>
          <w:sz w:val="20"/>
        </w:rPr>
        <w:t>Outlook software</w:t>
      </w:r>
      <w:r>
        <w:rPr>
          <w:rFonts w:ascii="Calibri" w:hAnsi="Calibri"/>
          <w:sz w:val="20"/>
        </w:rPr>
        <w:t xml:space="preserve"> (Clerk): benefits of new software have limitations and it might be more cost-effective to spend time learning how better to use Gmail; this can be reassessed at a later date if necessary.</w:t>
      </w:r>
    </w:p>
    <w:p w:rsidR="00BA57F4" w:rsidRDefault="00D73815" w:rsidP="00557839">
      <w:pPr>
        <w:ind w:left="1440" w:hanging="720"/>
        <w:rPr>
          <w:rFonts w:ascii="Calibri" w:hAnsi="Calibri"/>
          <w:sz w:val="20"/>
        </w:rPr>
      </w:pPr>
      <w:proofErr w:type="gramStart"/>
      <w:r>
        <w:rPr>
          <w:rFonts w:ascii="Calibri" w:hAnsi="Calibri"/>
          <w:sz w:val="20"/>
        </w:rPr>
        <w:t>f</w:t>
      </w:r>
      <w:proofErr w:type="gramEnd"/>
      <w:r>
        <w:rPr>
          <w:rFonts w:ascii="Calibri" w:hAnsi="Calibri"/>
          <w:sz w:val="20"/>
        </w:rPr>
        <w:tab/>
      </w:r>
      <w:r w:rsidRPr="00FB5040">
        <w:rPr>
          <w:rFonts w:ascii="Calibri" w:hAnsi="Calibri"/>
          <w:b/>
          <w:sz w:val="20"/>
        </w:rPr>
        <w:t>Highways issues</w:t>
      </w:r>
      <w:r>
        <w:rPr>
          <w:rFonts w:ascii="Calibri" w:hAnsi="Calibri"/>
          <w:sz w:val="20"/>
        </w:rPr>
        <w:t xml:space="preserve"> (CM): </w:t>
      </w:r>
      <w:r w:rsidR="0099608C">
        <w:rPr>
          <w:rFonts w:ascii="Calibri" w:hAnsi="Calibri"/>
          <w:sz w:val="20"/>
        </w:rPr>
        <w:t xml:space="preserve">CM has investigated the following – </w:t>
      </w:r>
    </w:p>
    <w:p w:rsidR="00D73815" w:rsidRDefault="0099608C" w:rsidP="00BA57F4">
      <w:pPr>
        <w:ind w:left="2160"/>
        <w:rPr>
          <w:rFonts w:ascii="Calibri" w:hAnsi="Calibri"/>
          <w:sz w:val="20"/>
        </w:rPr>
      </w:pPr>
      <w:r>
        <w:rPr>
          <w:rFonts w:ascii="Calibri" w:hAnsi="Calibri"/>
          <w:sz w:val="20"/>
        </w:rPr>
        <w:t>(</w:t>
      </w:r>
      <w:proofErr w:type="spellStart"/>
      <w:r>
        <w:rPr>
          <w:rFonts w:ascii="Calibri" w:hAnsi="Calibri"/>
          <w:sz w:val="20"/>
        </w:rPr>
        <w:t>i</w:t>
      </w:r>
      <w:proofErr w:type="spellEnd"/>
      <w:r>
        <w:rPr>
          <w:rFonts w:ascii="Calibri" w:hAnsi="Calibri"/>
          <w:sz w:val="20"/>
        </w:rPr>
        <w:t>) set of 2 flashing 20mph signs activated automatically</w:t>
      </w:r>
      <w:r w:rsidR="00BA57F4">
        <w:rPr>
          <w:rFonts w:ascii="Calibri" w:hAnsi="Calibri"/>
          <w:sz w:val="20"/>
        </w:rPr>
        <w:t xml:space="preserve"> according to Wyndham College’s schedule, one either side of the College, at a cost of £6,300</w:t>
      </w:r>
    </w:p>
    <w:p w:rsidR="00BA57F4" w:rsidRDefault="00BA57F4" w:rsidP="00BA57F4">
      <w:pPr>
        <w:ind w:left="2160"/>
        <w:rPr>
          <w:rFonts w:ascii="Calibri" w:hAnsi="Calibri"/>
          <w:sz w:val="20"/>
        </w:rPr>
      </w:pPr>
      <w:r>
        <w:rPr>
          <w:rFonts w:ascii="Calibri" w:hAnsi="Calibri"/>
          <w:sz w:val="20"/>
        </w:rPr>
        <w:t xml:space="preserve">(ii) </w:t>
      </w:r>
      <w:proofErr w:type="gramStart"/>
      <w:r>
        <w:rPr>
          <w:rFonts w:ascii="Calibri" w:hAnsi="Calibri"/>
          <w:sz w:val="20"/>
        </w:rPr>
        <w:t>single</w:t>
      </w:r>
      <w:proofErr w:type="gramEnd"/>
      <w:r>
        <w:rPr>
          <w:rFonts w:ascii="Calibri" w:hAnsi="Calibri"/>
          <w:sz w:val="20"/>
        </w:rPr>
        <w:t xml:space="preserve"> 30mph Vehicle Activated Sign within village at a cost of £5,772</w:t>
      </w:r>
    </w:p>
    <w:p w:rsidR="00BA57F4" w:rsidRDefault="00BA57F4" w:rsidP="00BA57F4">
      <w:pPr>
        <w:ind w:left="1440"/>
        <w:rPr>
          <w:rFonts w:ascii="Calibri" w:hAnsi="Calibri"/>
          <w:sz w:val="20"/>
        </w:rPr>
      </w:pPr>
      <w:r>
        <w:rPr>
          <w:rFonts w:ascii="Calibri" w:hAnsi="Calibri"/>
          <w:sz w:val="20"/>
        </w:rPr>
        <w:t>CM suggested prioritising (</w:t>
      </w:r>
      <w:proofErr w:type="spellStart"/>
      <w:r>
        <w:rPr>
          <w:rFonts w:ascii="Calibri" w:hAnsi="Calibri"/>
          <w:sz w:val="20"/>
        </w:rPr>
        <w:t>i</w:t>
      </w:r>
      <w:proofErr w:type="spellEnd"/>
      <w:r>
        <w:rPr>
          <w:rFonts w:ascii="Calibri" w:hAnsi="Calibri"/>
          <w:sz w:val="20"/>
        </w:rPr>
        <w:t>) in view of the high cost of installing both (</w:t>
      </w:r>
      <w:proofErr w:type="spellStart"/>
      <w:r>
        <w:rPr>
          <w:rFonts w:ascii="Calibri" w:hAnsi="Calibri"/>
          <w:sz w:val="20"/>
        </w:rPr>
        <w:t>i</w:t>
      </w:r>
      <w:proofErr w:type="spellEnd"/>
      <w:r>
        <w:rPr>
          <w:rFonts w:ascii="Calibri" w:hAnsi="Calibri"/>
          <w:sz w:val="20"/>
        </w:rPr>
        <w:t xml:space="preserve">) and (ii). Current funding includes a promise of £1000 from SNDC, £500 from Wymondham College, and £3,000 via the Parish Partnership. There may also be fundraising towards this from the </w:t>
      </w:r>
      <w:r w:rsidR="00DA339C">
        <w:rPr>
          <w:rFonts w:ascii="Calibri" w:hAnsi="Calibri"/>
          <w:sz w:val="20"/>
        </w:rPr>
        <w:t>Wymondham Parent-Staff Association (PSA).</w:t>
      </w:r>
    </w:p>
    <w:p w:rsidR="00DA339C" w:rsidRDefault="00DA339C" w:rsidP="00BA57F4">
      <w:pPr>
        <w:ind w:left="1440"/>
        <w:rPr>
          <w:rFonts w:ascii="Calibri" w:hAnsi="Calibri"/>
          <w:sz w:val="20"/>
        </w:rPr>
      </w:pPr>
      <w:r>
        <w:rPr>
          <w:rFonts w:ascii="Calibri" w:hAnsi="Calibri"/>
          <w:sz w:val="20"/>
        </w:rPr>
        <w:t>CM will submit application papers for (</w:t>
      </w:r>
      <w:proofErr w:type="spellStart"/>
      <w:r>
        <w:rPr>
          <w:rFonts w:ascii="Calibri" w:hAnsi="Calibri"/>
          <w:sz w:val="20"/>
        </w:rPr>
        <w:t>i</w:t>
      </w:r>
      <w:proofErr w:type="spellEnd"/>
      <w:r>
        <w:rPr>
          <w:rFonts w:ascii="Calibri" w:hAnsi="Calibri"/>
          <w:sz w:val="20"/>
        </w:rPr>
        <w:t xml:space="preserve">) – proposed </w:t>
      </w:r>
      <w:r w:rsidR="00FB5040">
        <w:rPr>
          <w:rFonts w:ascii="Calibri" w:hAnsi="Calibri"/>
          <w:sz w:val="20"/>
        </w:rPr>
        <w:t>JB, seconded DE and agreed unanimously</w:t>
      </w:r>
    </w:p>
    <w:p w:rsidR="00FB5040" w:rsidRDefault="00FB5040" w:rsidP="00FB5040">
      <w:pPr>
        <w:rPr>
          <w:rFonts w:ascii="Calibri" w:hAnsi="Calibri"/>
          <w:sz w:val="20"/>
        </w:rPr>
      </w:pPr>
      <w:r>
        <w:rPr>
          <w:rFonts w:ascii="Calibri" w:hAnsi="Calibri"/>
          <w:sz w:val="20"/>
        </w:rPr>
        <w:tab/>
      </w:r>
      <w:proofErr w:type="gramStart"/>
      <w:r>
        <w:rPr>
          <w:rFonts w:ascii="Calibri" w:hAnsi="Calibri"/>
          <w:sz w:val="20"/>
        </w:rPr>
        <w:t>g</w:t>
      </w:r>
      <w:proofErr w:type="gramEnd"/>
      <w:r>
        <w:rPr>
          <w:rFonts w:ascii="Calibri" w:hAnsi="Calibri"/>
          <w:sz w:val="20"/>
        </w:rPr>
        <w:tab/>
      </w:r>
      <w:r>
        <w:rPr>
          <w:rFonts w:ascii="Calibri" w:hAnsi="Calibri"/>
          <w:b/>
          <w:sz w:val="20"/>
        </w:rPr>
        <w:t xml:space="preserve">Playground Maintenance Action Plan </w:t>
      </w:r>
      <w:r>
        <w:rPr>
          <w:rFonts w:ascii="Calibri" w:hAnsi="Calibri"/>
          <w:sz w:val="20"/>
        </w:rPr>
        <w:t>(DE): ongoing, for next agenda</w:t>
      </w:r>
    </w:p>
    <w:p w:rsidR="00FB5040" w:rsidRDefault="00FB5040" w:rsidP="00FB5040">
      <w:pPr>
        <w:ind w:left="1440" w:hanging="720"/>
        <w:rPr>
          <w:rFonts w:ascii="Calibri" w:hAnsi="Calibri"/>
          <w:sz w:val="20"/>
        </w:rPr>
      </w:pPr>
      <w:r>
        <w:rPr>
          <w:rFonts w:ascii="Calibri" w:hAnsi="Calibri"/>
          <w:sz w:val="20"/>
        </w:rPr>
        <w:t>h</w:t>
      </w:r>
      <w:r>
        <w:rPr>
          <w:rFonts w:ascii="Calibri" w:hAnsi="Calibri"/>
          <w:sz w:val="20"/>
        </w:rPr>
        <w:tab/>
      </w:r>
      <w:r w:rsidRPr="00FB5040">
        <w:rPr>
          <w:rFonts w:ascii="Calibri" w:hAnsi="Calibri"/>
          <w:b/>
          <w:sz w:val="20"/>
        </w:rPr>
        <w:t>Asset Register</w:t>
      </w:r>
      <w:r>
        <w:rPr>
          <w:rFonts w:ascii="Calibri" w:hAnsi="Calibri"/>
          <w:sz w:val="20"/>
        </w:rPr>
        <w:t xml:space="preserve"> (Clerk): Clerk confirms that there is an ongoing Asset Register, which is normally updated each March; inspections and assessments are carried out in January/February and this will be on the agenda for January.</w:t>
      </w:r>
    </w:p>
    <w:p w:rsidR="00FB5040" w:rsidRPr="00FB5040" w:rsidRDefault="00FB5040" w:rsidP="00FB5040">
      <w:pPr>
        <w:ind w:left="1440" w:hanging="720"/>
        <w:rPr>
          <w:rFonts w:ascii="Calibri" w:hAnsi="Calibri"/>
          <w:sz w:val="20"/>
        </w:rPr>
      </w:pPr>
      <w:r>
        <w:rPr>
          <w:rFonts w:ascii="Calibri" w:hAnsi="Calibri"/>
          <w:sz w:val="20"/>
        </w:rPr>
        <w:t>I</w:t>
      </w:r>
      <w:r>
        <w:rPr>
          <w:rFonts w:ascii="Calibri" w:hAnsi="Calibri"/>
          <w:sz w:val="20"/>
        </w:rPr>
        <w:tab/>
      </w:r>
      <w:r w:rsidRPr="00FB5040">
        <w:rPr>
          <w:rFonts w:ascii="Calibri" w:hAnsi="Calibri"/>
          <w:b/>
          <w:sz w:val="20"/>
        </w:rPr>
        <w:t>Co-opting new councillors</w:t>
      </w:r>
      <w:r>
        <w:rPr>
          <w:rFonts w:ascii="Calibri" w:hAnsi="Calibri"/>
          <w:sz w:val="20"/>
        </w:rPr>
        <w:t xml:space="preserve"> (CM): none yet; CM will advertise via Facebook</w:t>
      </w:r>
    </w:p>
    <w:p w:rsidR="00CC56AF" w:rsidRDefault="00CC56AF" w:rsidP="00F47621">
      <w:pPr>
        <w:rPr>
          <w:rFonts w:ascii="Calibri" w:hAnsi="Calibri"/>
          <w:sz w:val="20"/>
        </w:rPr>
      </w:pPr>
    </w:p>
    <w:p w:rsidR="009D45E0" w:rsidRPr="002E5419" w:rsidRDefault="009E7C8F" w:rsidP="00F47621">
      <w:pPr>
        <w:rPr>
          <w:rFonts w:ascii="Calibri" w:hAnsi="Calibri"/>
          <w:sz w:val="20"/>
        </w:rPr>
      </w:pPr>
      <w:r>
        <w:rPr>
          <w:rFonts w:ascii="Calibri" w:hAnsi="Calibri"/>
          <w:sz w:val="20"/>
        </w:rPr>
        <w:t>13</w:t>
      </w:r>
      <w:r w:rsidR="00741941">
        <w:rPr>
          <w:rFonts w:ascii="Calibri" w:hAnsi="Calibri"/>
          <w:sz w:val="20"/>
        </w:rPr>
        <w:t>7</w:t>
      </w:r>
      <w:r w:rsidR="00741941">
        <w:rPr>
          <w:rFonts w:ascii="Calibri" w:hAnsi="Calibri"/>
          <w:sz w:val="20"/>
        </w:rPr>
        <w:tab/>
      </w:r>
      <w:r w:rsidR="002E5419">
        <w:rPr>
          <w:rFonts w:ascii="Calibri" w:hAnsi="Calibri"/>
          <w:b/>
          <w:sz w:val="20"/>
        </w:rPr>
        <w:t>To discuss Geocaching</w:t>
      </w:r>
      <w:r w:rsidR="002E5419">
        <w:rPr>
          <w:rFonts w:ascii="Calibri" w:hAnsi="Calibri"/>
          <w:b/>
          <w:sz w:val="20"/>
        </w:rPr>
        <w:tab/>
      </w:r>
      <w:r w:rsidR="002E5419">
        <w:rPr>
          <w:rFonts w:ascii="Calibri" w:hAnsi="Calibri"/>
          <w:sz w:val="20"/>
        </w:rPr>
        <w:t>Discussed during</w:t>
      </w:r>
      <w:r w:rsidR="002E5419" w:rsidRPr="002E5419">
        <w:rPr>
          <w:rFonts w:ascii="Calibri" w:hAnsi="Calibri"/>
          <w:sz w:val="20"/>
        </w:rPr>
        <w:t xml:space="preserve"> Public Participation</w:t>
      </w:r>
      <w:r w:rsidR="002E5419">
        <w:rPr>
          <w:rFonts w:ascii="Calibri" w:hAnsi="Calibri"/>
          <w:sz w:val="20"/>
        </w:rPr>
        <w:t xml:space="preserve"> – see item 135 above</w:t>
      </w:r>
    </w:p>
    <w:p w:rsidR="000A4228" w:rsidRPr="0067376F" w:rsidRDefault="000A4228" w:rsidP="009D45E0">
      <w:pPr>
        <w:ind w:left="1440" w:hanging="720"/>
        <w:rPr>
          <w:rFonts w:ascii="Calibri" w:hAnsi="Calibri"/>
          <w:sz w:val="20"/>
        </w:rPr>
      </w:pPr>
    </w:p>
    <w:p w:rsidR="003E5B64" w:rsidRDefault="009E7C8F" w:rsidP="00F47621">
      <w:pPr>
        <w:rPr>
          <w:rFonts w:ascii="Calibri" w:hAnsi="Calibri"/>
          <w:sz w:val="20"/>
        </w:rPr>
      </w:pPr>
      <w:r>
        <w:rPr>
          <w:rFonts w:ascii="Calibri" w:hAnsi="Calibri"/>
          <w:sz w:val="20"/>
        </w:rPr>
        <w:t>13</w:t>
      </w:r>
      <w:r w:rsidR="00741941">
        <w:rPr>
          <w:rFonts w:ascii="Calibri" w:hAnsi="Calibri"/>
          <w:sz w:val="20"/>
        </w:rPr>
        <w:t>8</w:t>
      </w:r>
      <w:r w:rsidR="00741941">
        <w:rPr>
          <w:rFonts w:ascii="Calibri" w:hAnsi="Calibri"/>
          <w:sz w:val="20"/>
        </w:rPr>
        <w:tab/>
      </w:r>
      <w:r w:rsidR="002E5419">
        <w:rPr>
          <w:rFonts w:ascii="Calibri" w:hAnsi="Calibri"/>
          <w:b/>
          <w:sz w:val="20"/>
        </w:rPr>
        <w:t>Disposal of Parish Council computer/printer</w:t>
      </w:r>
      <w:r w:rsidR="003E5B64">
        <w:rPr>
          <w:rFonts w:ascii="Calibri" w:hAnsi="Calibri"/>
          <w:sz w:val="20"/>
        </w:rPr>
        <w:tab/>
      </w:r>
      <w:r w:rsidR="003E5B64">
        <w:rPr>
          <w:rFonts w:ascii="Calibri" w:hAnsi="Calibri"/>
          <w:sz w:val="20"/>
        </w:rPr>
        <w:tab/>
      </w:r>
      <w:r w:rsidR="003E5B64">
        <w:rPr>
          <w:rFonts w:ascii="Calibri" w:hAnsi="Calibri"/>
          <w:sz w:val="20"/>
        </w:rPr>
        <w:tab/>
      </w:r>
      <w:r w:rsidR="003E5B64">
        <w:rPr>
          <w:rFonts w:ascii="Calibri" w:hAnsi="Calibri"/>
          <w:sz w:val="20"/>
        </w:rPr>
        <w:tab/>
      </w:r>
      <w:r w:rsidR="00F50B29">
        <w:rPr>
          <w:rFonts w:ascii="Calibri" w:hAnsi="Calibri"/>
          <w:sz w:val="20"/>
        </w:rPr>
        <w:tab/>
      </w:r>
      <w:r w:rsidR="00F50B29">
        <w:rPr>
          <w:rFonts w:ascii="Calibri" w:hAnsi="Calibri"/>
          <w:sz w:val="20"/>
        </w:rPr>
        <w:tab/>
      </w:r>
    </w:p>
    <w:p w:rsidR="009D45E0" w:rsidRDefault="009D45E0" w:rsidP="00F47621">
      <w:pPr>
        <w:rPr>
          <w:rFonts w:ascii="Calibri" w:hAnsi="Calibri"/>
          <w:sz w:val="20"/>
        </w:rPr>
      </w:pPr>
      <w:r>
        <w:rPr>
          <w:rFonts w:ascii="Calibri" w:hAnsi="Calibri"/>
          <w:sz w:val="20"/>
        </w:rPr>
        <w:tab/>
      </w:r>
      <w:r w:rsidR="002E5419">
        <w:rPr>
          <w:rFonts w:ascii="Calibri" w:hAnsi="Calibri"/>
          <w:sz w:val="20"/>
        </w:rPr>
        <w:tab/>
      </w:r>
      <w:proofErr w:type="gramStart"/>
      <w:r w:rsidR="002E5419">
        <w:rPr>
          <w:rFonts w:ascii="Calibri" w:hAnsi="Calibri"/>
          <w:sz w:val="20"/>
        </w:rPr>
        <w:t>a</w:t>
      </w:r>
      <w:proofErr w:type="gramEnd"/>
      <w:r w:rsidR="002E5419">
        <w:rPr>
          <w:rFonts w:ascii="Calibri" w:hAnsi="Calibri"/>
          <w:sz w:val="20"/>
        </w:rPr>
        <w:tab/>
        <w:t>DE will use facilities at work to dispose of old defunct laptop (which has had data wiped from hard drive)</w:t>
      </w:r>
    </w:p>
    <w:p w:rsidR="002E5419" w:rsidRDefault="002E5419" w:rsidP="004D5728">
      <w:pPr>
        <w:ind w:left="1440" w:hanging="1440"/>
        <w:rPr>
          <w:rFonts w:ascii="Calibri" w:hAnsi="Calibri"/>
          <w:sz w:val="20"/>
        </w:rPr>
      </w:pPr>
      <w:r>
        <w:rPr>
          <w:rFonts w:ascii="Calibri" w:hAnsi="Calibri"/>
          <w:sz w:val="20"/>
        </w:rPr>
        <w:tab/>
      </w:r>
      <w:proofErr w:type="gramStart"/>
      <w:r>
        <w:rPr>
          <w:rFonts w:ascii="Calibri" w:hAnsi="Calibri"/>
          <w:sz w:val="20"/>
        </w:rPr>
        <w:t>b</w:t>
      </w:r>
      <w:proofErr w:type="gramEnd"/>
      <w:r>
        <w:rPr>
          <w:rFonts w:ascii="Calibri" w:hAnsi="Calibri"/>
          <w:sz w:val="20"/>
        </w:rPr>
        <w:tab/>
        <w:t>CM will advertise HP printer for sale via Facebook (Clerk will act as contact for the sale and will provide full details for Facebook entry)</w:t>
      </w:r>
    </w:p>
    <w:p w:rsidR="000A4228" w:rsidRPr="003E5B64" w:rsidRDefault="000A4228" w:rsidP="00F47621">
      <w:pPr>
        <w:rPr>
          <w:rFonts w:ascii="Calibri" w:hAnsi="Calibri"/>
          <w:sz w:val="20"/>
        </w:rPr>
      </w:pPr>
    </w:p>
    <w:p w:rsidR="003E5B64" w:rsidRDefault="009E7C8F" w:rsidP="00F47621">
      <w:pPr>
        <w:rPr>
          <w:rFonts w:ascii="Calibri" w:hAnsi="Calibri"/>
          <w:sz w:val="20"/>
        </w:rPr>
      </w:pPr>
      <w:r>
        <w:rPr>
          <w:rFonts w:ascii="Calibri" w:hAnsi="Calibri"/>
          <w:sz w:val="20"/>
        </w:rPr>
        <w:t>13</w:t>
      </w:r>
      <w:r w:rsidR="00741941">
        <w:rPr>
          <w:rFonts w:ascii="Calibri" w:hAnsi="Calibri"/>
          <w:sz w:val="20"/>
        </w:rPr>
        <w:t>9</w:t>
      </w:r>
      <w:r w:rsidR="00741941">
        <w:rPr>
          <w:rFonts w:ascii="Calibri" w:hAnsi="Calibri"/>
          <w:sz w:val="20"/>
        </w:rPr>
        <w:tab/>
      </w:r>
      <w:r w:rsidR="004D5728">
        <w:rPr>
          <w:rFonts w:ascii="Calibri" w:hAnsi="Calibri"/>
          <w:b/>
          <w:sz w:val="20"/>
        </w:rPr>
        <w:t>Update on College footpath</w:t>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4B78F0">
        <w:rPr>
          <w:rFonts w:ascii="Calibri" w:hAnsi="Calibri"/>
          <w:sz w:val="20"/>
        </w:rPr>
        <w:tab/>
      </w:r>
      <w:r w:rsidR="00F50B29">
        <w:rPr>
          <w:rFonts w:ascii="Calibri" w:hAnsi="Calibri"/>
          <w:sz w:val="20"/>
        </w:rPr>
        <w:tab/>
      </w:r>
      <w:r w:rsidR="00F50B29">
        <w:rPr>
          <w:rFonts w:ascii="Calibri" w:hAnsi="Calibri"/>
          <w:sz w:val="20"/>
        </w:rPr>
        <w:tab/>
      </w:r>
    </w:p>
    <w:p w:rsidR="009D45E0" w:rsidRDefault="004D5728" w:rsidP="004D5728">
      <w:pPr>
        <w:ind w:left="720"/>
        <w:rPr>
          <w:rFonts w:ascii="Calibri" w:hAnsi="Calibri"/>
          <w:sz w:val="20"/>
        </w:rPr>
      </w:pPr>
      <w:proofErr w:type="gramStart"/>
      <w:r>
        <w:rPr>
          <w:rFonts w:ascii="Calibri" w:hAnsi="Calibri"/>
          <w:sz w:val="20"/>
        </w:rPr>
        <w:t>a</w:t>
      </w:r>
      <w:proofErr w:type="gramEnd"/>
      <w:r>
        <w:rPr>
          <w:rFonts w:ascii="Calibri" w:hAnsi="Calibri"/>
          <w:sz w:val="20"/>
        </w:rPr>
        <w:tab/>
        <w:t>contractors can complete by scraping off current earth bank to provide safe width between road and hedge to link end of pedestrian pavement and bridge to new footpath, and can also level off uneven/bumpy areas. This will provide good visibility for pedestrians leaving &amp; entering footpath.</w:t>
      </w:r>
    </w:p>
    <w:p w:rsidR="004D5728" w:rsidRDefault="004D5728" w:rsidP="004D5728">
      <w:pPr>
        <w:ind w:left="720"/>
        <w:rPr>
          <w:rFonts w:ascii="Calibri" w:hAnsi="Calibri"/>
          <w:sz w:val="20"/>
        </w:rPr>
      </w:pPr>
      <w:proofErr w:type="gramStart"/>
      <w:r>
        <w:rPr>
          <w:rFonts w:ascii="Calibri" w:hAnsi="Calibri"/>
          <w:sz w:val="20"/>
        </w:rPr>
        <w:t>b</w:t>
      </w:r>
      <w:proofErr w:type="gramEnd"/>
      <w:r>
        <w:rPr>
          <w:rFonts w:ascii="Calibri" w:hAnsi="Calibri"/>
          <w:sz w:val="20"/>
        </w:rPr>
        <w:tab/>
        <w:t>Owner wants to add single strand of barbed wire attached to the far side of the fence posts. JB is arranging to affix safety signs warning of the barbed wire even though it will only come into contact with pedestrians if they lean over or climb over the fence. Clerk will speak to insurers re possible liability on our part. Work to continue meanwhile.</w:t>
      </w:r>
    </w:p>
    <w:p w:rsidR="004D5728" w:rsidRDefault="004D5728" w:rsidP="004D5728">
      <w:pPr>
        <w:ind w:left="720"/>
        <w:rPr>
          <w:rFonts w:ascii="Calibri" w:hAnsi="Calibri"/>
          <w:sz w:val="20"/>
        </w:rPr>
      </w:pPr>
      <w:proofErr w:type="gramStart"/>
      <w:r>
        <w:rPr>
          <w:rFonts w:ascii="Calibri" w:hAnsi="Calibri"/>
          <w:sz w:val="20"/>
        </w:rPr>
        <w:t>c</w:t>
      </w:r>
      <w:proofErr w:type="gramEnd"/>
      <w:r>
        <w:rPr>
          <w:rFonts w:ascii="Calibri" w:hAnsi="Calibri"/>
          <w:sz w:val="20"/>
        </w:rPr>
        <w:tab/>
        <w:t>JB will check with owner to see if he would like his generosity to be publicly acknowledged (next agenda – formal thanks to owner and announcement of new footpath via Net magazine and elsewhere.</w:t>
      </w:r>
    </w:p>
    <w:p w:rsidR="004D5728" w:rsidRDefault="004D5728" w:rsidP="004D5728">
      <w:pPr>
        <w:ind w:left="720"/>
        <w:rPr>
          <w:rFonts w:ascii="Calibri" w:hAnsi="Calibri"/>
          <w:sz w:val="20"/>
        </w:rPr>
      </w:pPr>
    </w:p>
    <w:p w:rsidR="004D5728" w:rsidRPr="00741941" w:rsidRDefault="009E7C8F" w:rsidP="004D5728">
      <w:pPr>
        <w:rPr>
          <w:rFonts w:ascii="Calibri" w:hAnsi="Calibri"/>
          <w:sz w:val="20"/>
        </w:rPr>
      </w:pPr>
      <w:r>
        <w:rPr>
          <w:rFonts w:ascii="Calibri" w:hAnsi="Calibri"/>
          <w:sz w:val="20"/>
        </w:rPr>
        <w:t>14</w:t>
      </w:r>
      <w:r w:rsidR="00741941">
        <w:rPr>
          <w:rFonts w:ascii="Calibri" w:hAnsi="Calibri"/>
          <w:sz w:val="20"/>
        </w:rPr>
        <w:t>0</w:t>
      </w:r>
      <w:r w:rsidR="00741941">
        <w:rPr>
          <w:rFonts w:ascii="Calibri" w:hAnsi="Calibri"/>
          <w:sz w:val="20"/>
        </w:rPr>
        <w:tab/>
      </w:r>
      <w:r w:rsidR="004D5728" w:rsidRPr="008522C6">
        <w:rPr>
          <w:rFonts w:ascii="Calibri" w:hAnsi="Calibri"/>
          <w:b/>
          <w:sz w:val="20"/>
        </w:rPr>
        <w:t>To consider the view of the Parish Council regarding planning applications</w:t>
      </w:r>
      <w:r w:rsidR="004D5728">
        <w:rPr>
          <w:rFonts w:ascii="Calibri" w:hAnsi="Calibri"/>
          <w:sz w:val="20"/>
        </w:rPr>
        <w:tab/>
      </w:r>
      <w:r w:rsidR="004D5728">
        <w:rPr>
          <w:rFonts w:ascii="Calibri" w:hAnsi="Calibri"/>
          <w:sz w:val="20"/>
        </w:rPr>
        <w:tab/>
      </w:r>
      <w:r w:rsidR="004D5728">
        <w:rPr>
          <w:rFonts w:ascii="Calibri" w:hAnsi="Calibri"/>
          <w:sz w:val="20"/>
        </w:rPr>
        <w:tab/>
      </w:r>
      <w:r w:rsidR="004D5728">
        <w:rPr>
          <w:rFonts w:ascii="Calibri" w:hAnsi="Calibri"/>
          <w:sz w:val="20"/>
        </w:rPr>
        <w:tab/>
        <w:t xml:space="preserve">          </w:t>
      </w:r>
    </w:p>
    <w:p w:rsidR="004D5728" w:rsidRDefault="004D5728" w:rsidP="004D5728">
      <w:pPr>
        <w:ind w:left="720" w:firstLine="720"/>
        <w:rPr>
          <w:rFonts w:ascii="Calibri" w:hAnsi="Calibri"/>
          <w:sz w:val="20"/>
        </w:rPr>
      </w:pPr>
      <w:proofErr w:type="gramStart"/>
      <w:r>
        <w:rPr>
          <w:rFonts w:ascii="Calibri" w:hAnsi="Calibri"/>
          <w:sz w:val="20"/>
        </w:rPr>
        <w:t>a</w:t>
      </w:r>
      <w:proofErr w:type="gramEnd"/>
      <w:r>
        <w:rPr>
          <w:rFonts w:ascii="Calibri" w:hAnsi="Calibri"/>
          <w:sz w:val="20"/>
        </w:rPr>
        <w:tab/>
        <w:t>2015/2340</w:t>
      </w:r>
      <w:r>
        <w:rPr>
          <w:rFonts w:ascii="Calibri" w:hAnsi="Calibri"/>
          <w:sz w:val="20"/>
        </w:rPr>
        <w:tab/>
        <w:t>no comments or objections</w:t>
      </w:r>
    </w:p>
    <w:p w:rsidR="004D5728" w:rsidRDefault="004D5728" w:rsidP="004D5728">
      <w:pPr>
        <w:ind w:left="720" w:firstLine="720"/>
        <w:rPr>
          <w:rFonts w:ascii="Calibri" w:hAnsi="Calibri"/>
          <w:sz w:val="20"/>
        </w:rPr>
      </w:pPr>
      <w:proofErr w:type="gramStart"/>
      <w:r>
        <w:rPr>
          <w:rFonts w:ascii="Calibri" w:hAnsi="Calibri"/>
          <w:sz w:val="20"/>
        </w:rPr>
        <w:t>b</w:t>
      </w:r>
      <w:proofErr w:type="gramEnd"/>
      <w:r>
        <w:rPr>
          <w:rFonts w:ascii="Calibri" w:hAnsi="Calibri"/>
          <w:sz w:val="20"/>
        </w:rPr>
        <w:tab/>
        <w:t>2015/2436</w:t>
      </w:r>
      <w:r>
        <w:rPr>
          <w:rFonts w:ascii="Calibri" w:hAnsi="Calibri"/>
          <w:sz w:val="20"/>
        </w:rPr>
        <w:tab/>
        <w:t>no comments or objections</w:t>
      </w:r>
    </w:p>
    <w:p w:rsidR="004D5728" w:rsidRDefault="004D5728" w:rsidP="004D5728">
      <w:pPr>
        <w:rPr>
          <w:rFonts w:ascii="Calibri" w:hAnsi="Calibri"/>
          <w:sz w:val="20"/>
        </w:rPr>
      </w:pPr>
      <w:r>
        <w:rPr>
          <w:rFonts w:ascii="Calibri" w:hAnsi="Calibri"/>
          <w:sz w:val="20"/>
        </w:rPr>
        <w:tab/>
        <w:t>Clerk to inform SNDC</w:t>
      </w:r>
    </w:p>
    <w:p w:rsidR="003E5B64" w:rsidRDefault="003E5B64" w:rsidP="00F47621">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50B29">
        <w:rPr>
          <w:rFonts w:ascii="Calibri" w:hAnsi="Calibri"/>
          <w:sz w:val="20"/>
        </w:rPr>
        <w:tab/>
      </w:r>
    </w:p>
    <w:p w:rsidR="000A4228" w:rsidRDefault="009D45E0" w:rsidP="00F47621">
      <w:pPr>
        <w:rPr>
          <w:rFonts w:ascii="Calibri" w:hAnsi="Calibri"/>
          <w:sz w:val="20"/>
        </w:rPr>
      </w:pPr>
      <w:r>
        <w:rPr>
          <w:rFonts w:ascii="Calibri" w:hAnsi="Calibri"/>
          <w:sz w:val="20"/>
        </w:rPr>
        <w:tab/>
      </w:r>
    </w:p>
    <w:p w:rsidR="004C165A" w:rsidRPr="00741941" w:rsidRDefault="009E7C8F" w:rsidP="004C165A">
      <w:pPr>
        <w:rPr>
          <w:rFonts w:ascii="Calibri" w:hAnsi="Calibri"/>
          <w:sz w:val="20"/>
        </w:rPr>
      </w:pPr>
      <w:r>
        <w:rPr>
          <w:rFonts w:ascii="Calibri" w:hAnsi="Calibri"/>
          <w:sz w:val="20"/>
        </w:rPr>
        <w:lastRenderedPageBreak/>
        <w:t>14</w:t>
      </w:r>
      <w:r w:rsidR="00741941">
        <w:rPr>
          <w:rFonts w:ascii="Calibri" w:hAnsi="Calibri"/>
          <w:sz w:val="20"/>
        </w:rPr>
        <w:t>1</w:t>
      </w:r>
      <w:r w:rsidR="00741941">
        <w:rPr>
          <w:rFonts w:ascii="Calibri" w:hAnsi="Calibri"/>
          <w:sz w:val="20"/>
        </w:rPr>
        <w:tab/>
      </w:r>
      <w:r w:rsidR="004C165A" w:rsidRPr="008522C6">
        <w:rPr>
          <w:rFonts w:ascii="Calibri" w:hAnsi="Calibri"/>
          <w:b/>
          <w:sz w:val="20"/>
        </w:rPr>
        <w:t>Correspondence</w:t>
      </w:r>
      <w:r w:rsidR="004C165A">
        <w:rPr>
          <w:rFonts w:ascii="Calibri" w:hAnsi="Calibri"/>
          <w:sz w:val="20"/>
        </w:rPr>
        <w:tab/>
      </w:r>
      <w:r w:rsidR="004C165A">
        <w:rPr>
          <w:rFonts w:ascii="Calibri" w:hAnsi="Calibri"/>
          <w:sz w:val="20"/>
        </w:rPr>
        <w:tab/>
      </w:r>
      <w:r w:rsidR="004C165A" w:rsidRPr="008F6C18">
        <w:rPr>
          <w:rFonts w:ascii="Calibri" w:hAnsi="Calibri"/>
          <w:sz w:val="20"/>
        </w:rPr>
        <w:tab/>
      </w:r>
      <w:r w:rsidR="004C165A" w:rsidRPr="008F6C18">
        <w:rPr>
          <w:rFonts w:ascii="Calibri" w:hAnsi="Calibri"/>
          <w:sz w:val="20"/>
        </w:rPr>
        <w:tab/>
        <w:t xml:space="preserve">                    </w:t>
      </w:r>
      <w:r w:rsidR="004C165A">
        <w:rPr>
          <w:rFonts w:ascii="Calibri" w:hAnsi="Calibri"/>
          <w:sz w:val="20"/>
        </w:rPr>
        <w:t xml:space="preserve">               </w:t>
      </w:r>
      <w:r w:rsidR="004C165A" w:rsidRPr="008F6C18">
        <w:rPr>
          <w:rFonts w:ascii="Calibri" w:hAnsi="Calibri"/>
          <w:sz w:val="20"/>
        </w:rPr>
        <w:t xml:space="preserve">    </w:t>
      </w:r>
      <w:r w:rsidR="004C165A">
        <w:rPr>
          <w:rFonts w:ascii="Calibri" w:hAnsi="Calibri"/>
          <w:sz w:val="20"/>
        </w:rPr>
        <w:t xml:space="preserve"> </w:t>
      </w:r>
      <w:r w:rsidR="004C165A">
        <w:rPr>
          <w:rFonts w:ascii="Calibri" w:hAnsi="Calibri"/>
          <w:sz w:val="20"/>
        </w:rPr>
        <w:tab/>
      </w:r>
      <w:r w:rsidR="004C165A">
        <w:rPr>
          <w:rFonts w:ascii="Calibri" w:hAnsi="Calibri"/>
          <w:sz w:val="20"/>
        </w:rPr>
        <w:tab/>
      </w:r>
      <w:r w:rsidR="004C165A">
        <w:rPr>
          <w:rFonts w:ascii="Calibri" w:hAnsi="Calibri"/>
          <w:sz w:val="20"/>
        </w:rPr>
        <w:tab/>
      </w:r>
      <w:r w:rsidR="004C165A">
        <w:rPr>
          <w:rFonts w:ascii="Calibri" w:hAnsi="Calibri"/>
          <w:sz w:val="20"/>
        </w:rPr>
        <w:tab/>
      </w:r>
    </w:p>
    <w:p w:rsidR="004C165A" w:rsidRDefault="004C165A" w:rsidP="004C165A">
      <w:pPr>
        <w:ind w:left="720" w:firstLine="720"/>
        <w:rPr>
          <w:rFonts w:ascii="Calibri" w:hAnsi="Calibri"/>
          <w:sz w:val="20"/>
        </w:rPr>
      </w:pPr>
      <w:proofErr w:type="gramStart"/>
      <w:r>
        <w:rPr>
          <w:rFonts w:ascii="Calibri" w:hAnsi="Calibri"/>
          <w:sz w:val="20"/>
        </w:rPr>
        <w:t>a</w:t>
      </w:r>
      <w:proofErr w:type="gramEnd"/>
      <w:r>
        <w:rPr>
          <w:rFonts w:ascii="Calibri" w:hAnsi="Calibri"/>
          <w:sz w:val="20"/>
        </w:rPr>
        <w:tab/>
        <w:t>Crime Stats</w:t>
      </w:r>
      <w:r>
        <w:rPr>
          <w:rFonts w:ascii="Calibri" w:hAnsi="Calibri"/>
          <w:sz w:val="20"/>
        </w:rPr>
        <w:tab/>
        <w:t>none</w:t>
      </w:r>
    </w:p>
    <w:p w:rsidR="004C165A" w:rsidRDefault="004C165A" w:rsidP="004C165A">
      <w:pPr>
        <w:ind w:left="720" w:firstLine="720"/>
        <w:rPr>
          <w:rFonts w:ascii="Calibri" w:hAnsi="Calibri"/>
          <w:sz w:val="20"/>
        </w:rPr>
      </w:pPr>
      <w:proofErr w:type="gramStart"/>
      <w:r>
        <w:rPr>
          <w:rFonts w:ascii="Calibri" w:hAnsi="Calibri"/>
          <w:sz w:val="20"/>
        </w:rPr>
        <w:t>b</w:t>
      </w:r>
      <w:proofErr w:type="gramEnd"/>
      <w:r>
        <w:rPr>
          <w:rFonts w:ascii="Calibri" w:hAnsi="Calibri"/>
          <w:sz w:val="20"/>
        </w:rPr>
        <w:tab/>
        <w:t>quote from Abate (see 136a above)</w:t>
      </w:r>
    </w:p>
    <w:p w:rsidR="004C165A" w:rsidRDefault="004C165A" w:rsidP="004C165A">
      <w:pPr>
        <w:ind w:left="720" w:firstLine="720"/>
        <w:rPr>
          <w:rFonts w:ascii="Calibri" w:hAnsi="Calibri"/>
          <w:sz w:val="20"/>
        </w:rPr>
      </w:pPr>
      <w:proofErr w:type="gramStart"/>
      <w:r>
        <w:rPr>
          <w:rFonts w:ascii="Calibri" w:hAnsi="Calibri"/>
          <w:sz w:val="20"/>
        </w:rPr>
        <w:t>c</w:t>
      </w:r>
      <w:proofErr w:type="gramEnd"/>
      <w:r>
        <w:rPr>
          <w:rFonts w:ascii="Calibri" w:hAnsi="Calibri"/>
          <w:sz w:val="20"/>
        </w:rPr>
        <w:tab/>
        <w:t>(via JB) invoices newly received for fencing and signage</w:t>
      </w:r>
    </w:p>
    <w:p w:rsidR="004C165A" w:rsidRDefault="004C165A" w:rsidP="004C165A">
      <w:pPr>
        <w:ind w:left="2160" w:hanging="720"/>
        <w:rPr>
          <w:rFonts w:ascii="Calibri" w:hAnsi="Calibri"/>
          <w:sz w:val="20"/>
        </w:rPr>
      </w:pPr>
      <w:proofErr w:type="gramStart"/>
      <w:r>
        <w:rPr>
          <w:rFonts w:ascii="Calibri" w:hAnsi="Calibri"/>
          <w:sz w:val="20"/>
        </w:rPr>
        <w:t>d</w:t>
      </w:r>
      <w:proofErr w:type="gramEnd"/>
      <w:r>
        <w:rPr>
          <w:rFonts w:ascii="Calibri" w:hAnsi="Calibri"/>
          <w:sz w:val="20"/>
        </w:rPr>
        <w:tab/>
        <w:t xml:space="preserve">letter which Barclays had sent to the old PC address informing us of further delays to Mandate and address changes. Clerk will follow up </w:t>
      </w:r>
      <w:proofErr w:type="gramStart"/>
      <w:r>
        <w:rPr>
          <w:rFonts w:ascii="Calibri" w:hAnsi="Calibri"/>
          <w:sz w:val="20"/>
        </w:rPr>
        <w:t>asap</w:t>
      </w:r>
      <w:proofErr w:type="gramEnd"/>
      <w:r>
        <w:rPr>
          <w:rFonts w:ascii="Calibri" w:hAnsi="Calibri"/>
          <w:sz w:val="20"/>
        </w:rPr>
        <w:t>.</w:t>
      </w:r>
    </w:p>
    <w:p w:rsidR="009D45E0" w:rsidRDefault="003E5B64" w:rsidP="00F47621">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F50B29">
        <w:rPr>
          <w:rFonts w:ascii="Calibri" w:hAnsi="Calibri"/>
          <w:sz w:val="20"/>
        </w:rPr>
        <w:tab/>
      </w:r>
    </w:p>
    <w:p w:rsidR="004C165A" w:rsidRDefault="009E7C8F" w:rsidP="00F47621">
      <w:pPr>
        <w:rPr>
          <w:rFonts w:ascii="Calibri" w:hAnsi="Calibri"/>
          <w:b/>
          <w:sz w:val="20"/>
        </w:rPr>
      </w:pPr>
      <w:r>
        <w:rPr>
          <w:rFonts w:ascii="Calibri" w:hAnsi="Calibri"/>
          <w:sz w:val="20"/>
        </w:rPr>
        <w:t>14</w:t>
      </w:r>
      <w:r w:rsidR="00741941">
        <w:rPr>
          <w:rFonts w:ascii="Calibri" w:hAnsi="Calibri"/>
          <w:sz w:val="20"/>
        </w:rPr>
        <w:t>2</w:t>
      </w:r>
      <w:r w:rsidR="00741941">
        <w:rPr>
          <w:rFonts w:ascii="Calibri" w:hAnsi="Calibri"/>
          <w:sz w:val="20"/>
        </w:rPr>
        <w:tab/>
      </w:r>
      <w:r w:rsidR="004C165A" w:rsidRPr="000A4228">
        <w:rPr>
          <w:rFonts w:ascii="Calibri" w:hAnsi="Calibri"/>
          <w:b/>
          <w:sz w:val="20"/>
        </w:rPr>
        <w:t>Payments of Accounts and Receipts</w:t>
      </w:r>
    </w:p>
    <w:p w:rsidR="004C165A" w:rsidRPr="004C165A" w:rsidRDefault="004C165A" w:rsidP="00F47621">
      <w:pPr>
        <w:rPr>
          <w:rFonts w:ascii="Calibri" w:hAnsi="Calibri"/>
          <w:sz w:val="20"/>
        </w:rPr>
      </w:pPr>
      <w:r w:rsidRPr="004C165A">
        <w:rPr>
          <w:rFonts w:ascii="Calibri" w:hAnsi="Calibri"/>
          <w:sz w:val="20"/>
        </w:rPr>
        <w:tab/>
        <w:t>Cheques were signed for the following (and will be distributed once Barclays have confirmed our signatories)</w:t>
      </w:r>
      <w:r w:rsidR="003E5B64" w:rsidRPr="004C165A">
        <w:rPr>
          <w:rFonts w:ascii="Calibri" w:hAnsi="Calibri"/>
          <w:sz w:val="20"/>
        </w:rPr>
        <w:tab/>
      </w:r>
      <w:r w:rsidR="003E5B64" w:rsidRPr="004C165A">
        <w:rPr>
          <w:rFonts w:ascii="Calibri" w:hAnsi="Calibri"/>
          <w:sz w:val="20"/>
        </w:rPr>
        <w:tab/>
      </w:r>
      <w:r w:rsidR="003E5B64" w:rsidRPr="004C165A">
        <w:rPr>
          <w:rFonts w:ascii="Calibri" w:hAnsi="Calibri"/>
          <w:sz w:val="20"/>
        </w:rPr>
        <w:tab/>
      </w:r>
    </w:p>
    <w:tbl>
      <w:tblPr>
        <w:tblW w:w="5779" w:type="dxa"/>
        <w:jc w:val="center"/>
        <w:tblInd w:w="93" w:type="dxa"/>
        <w:tblLook w:val="04A0" w:firstRow="1" w:lastRow="0" w:firstColumn="1" w:lastColumn="0" w:noHBand="0" w:noVBand="1"/>
      </w:tblPr>
      <w:tblGrid>
        <w:gridCol w:w="2340"/>
        <w:gridCol w:w="911"/>
        <w:gridCol w:w="860"/>
        <w:gridCol w:w="1668"/>
      </w:tblGrid>
      <w:tr w:rsidR="004C165A" w:rsidRPr="004C165A" w:rsidTr="004C165A">
        <w:trPr>
          <w:trHeight w:val="180"/>
          <w:jc w:val="center"/>
        </w:trPr>
        <w:tc>
          <w:tcPr>
            <w:tcW w:w="2340" w:type="dxa"/>
            <w:shd w:val="clear" w:color="auto" w:fill="auto"/>
            <w:noWrap/>
            <w:vAlign w:val="bottom"/>
          </w:tcPr>
          <w:p w:rsidR="004C165A" w:rsidRPr="004C165A" w:rsidRDefault="004C165A" w:rsidP="004C165A">
            <w:pPr>
              <w:jc w:val="center"/>
              <w:rPr>
                <w:rFonts w:ascii="Calibri" w:hAnsi="Calibri" w:cs="Arial"/>
                <w:b/>
                <w:sz w:val="20"/>
                <w:lang w:eastAsia="en-GB"/>
              </w:rPr>
            </w:pPr>
            <w:r w:rsidRPr="004C165A">
              <w:rPr>
                <w:rFonts w:ascii="Calibri" w:hAnsi="Calibri" w:cs="Arial"/>
                <w:b/>
                <w:sz w:val="20"/>
                <w:lang w:eastAsia="en-GB"/>
              </w:rPr>
              <w:t>PAYEE</w:t>
            </w:r>
          </w:p>
        </w:tc>
        <w:tc>
          <w:tcPr>
            <w:tcW w:w="911" w:type="dxa"/>
            <w:shd w:val="clear" w:color="auto" w:fill="auto"/>
            <w:noWrap/>
            <w:vAlign w:val="bottom"/>
          </w:tcPr>
          <w:p w:rsidR="004C165A" w:rsidRPr="004C165A" w:rsidRDefault="004C165A" w:rsidP="004C165A">
            <w:pPr>
              <w:jc w:val="center"/>
              <w:rPr>
                <w:rFonts w:ascii="Calibri" w:hAnsi="Calibri" w:cs="Arial"/>
                <w:b/>
                <w:sz w:val="20"/>
                <w:lang w:eastAsia="en-GB"/>
              </w:rPr>
            </w:pPr>
            <w:r w:rsidRPr="004C165A">
              <w:rPr>
                <w:rFonts w:ascii="Calibri" w:hAnsi="Calibri" w:cs="Arial"/>
                <w:b/>
                <w:sz w:val="20"/>
                <w:lang w:eastAsia="en-GB"/>
              </w:rPr>
              <w:t>CHEQUE</w:t>
            </w:r>
          </w:p>
        </w:tc>
        <w:tc>
          <w:tcPr>
            <w:tcW w:w="860" w:type="dxa"/>
            <w:shd w:val="clear" w:color="auto" w:fill="auto"/>
            <w:noWrap/>
            <w:vAlign w:val="bottom"/>
          </w:tcPr>
          <w:p w:rsidR="004C165A" w:rsidRPr="004C165A" w:rsidRDefault="004C165A" w:rsidP="004C165A">
            <w:pPr>
              <w:jc w:val="center"/>
              <w:rPr>
                <w:rFonts w:ascii="Calibri" w:hAnsi="Calibri" w:cs="Arial"/>
                <w:b/>
                <w:sz w:val="20"/>
                <w:lang w:eastAsia="en-GB"/>
              </w:rPr>
            </w:pPr>
            <w:r w:rsidRPr="004C165A">
              <w:rPr>
                <w:rFonts w:ascii="Calibri" w:hAnsi="Calibri" w:cs="Arial"/>
                <w:b/>
                <w:sz w:val="20"/>
                <w:lang w:eastAsia="en-GB"/>
              </w:rPr>
              <w:t>DATE</w:t>
            </w:r>
          </w:p>
        </w:tc>
        <w:tc>
          <w:tcPr>
            <w:tcW w:w="1668" w:type="dxa"/>
            <w:shd w:val="clear" w:color="auto" w:fill="auto"/>
            <w:noWrap/>
            <w:vAlign w:val="bottom"/>
          </w:tcPr>
          <w:p w:rsidR="004C165A" w:rsidRPr="004C165A" w:rsidRDefault="004C165A" w:rsidP="004C165A">
            <w:pPr>
              <w:jc w:val="right"/>
              <w:rPr>
                <w:rFonts w:ascii="Calibri" w:hAnsi="Calibri" w:cs="Arial"/>
                <w:b/>
                <w:sz w:val="20"/>
                <w:lang w:eastAsia="en-GB"/>
              </w:rPr>
            </w:pPr>
            <w:r w:rsidRPr="004C165A">
              <w:rPr>
                <w:rFonts w:ascii="Calibri" w:hAnsi="Calibri" w:cs="Arial"/>
                <w:b/>
                <w:sz w:val="20"/>
                <w:lang w:eastAsia="en-GB"/>
              </w:rPr>
              <w:t>AMOUNT (£)</w:t>
            </w:r>
          </w:p>
        </w:tc>
      </w:tr>
      <w:tr w:rsidR="004C165A" w:rsidRPr="004C165A" w:rsidTr="004C165A">
        <w:trPr>
          <w:trHeight w:val="180"/>
          <w:jc w:val="center"/>
        </w:trPr>
        <w:tc>
          <w:tcPr>
            <w:tcW w:w="2340" w:type="dxa"/>
            <w:shd w:val="clear" w:color="auto" w:fill="auto"/>
            <w:noWrap/>
            <w:vAlign w:val="bottom"/>
            <w:hideMark/>
          </w:tcPr>
          <w:p w:rsidR="004C165A" w:rsidRPr="004C165A" w:rsidRDefault="004C165A" w:rsidP="004C165A">
            <w:pPr>
              <w:rPr>
                <w:rFonts w:ascii="Calibri" w:hAnsi="Calibri" w:cs="Arial"/>
                <w:sz w:val="20"/>
                <w:lang w:eastAsia="en-GB"/>
              </w:rPr>
            </w:pPr>
            <w:r w:rsidRPr="004C165A">
              <w:rPr>
                <w:rFonts w:ascii="Calibri" w:hAnsi="Calibri" w:cs="Arial"/>
                <w:sz w:val="20"/>
                <w:lang w:eastAsia="en-GB"/>
              </w:rPr>
              <w:t xml:space="preserve">G R-Jones </w:t>
            </w:r>
            <w:proofErr w:type="spellStart"/>
            <w:r w:rsidRPr="004C165A">
              <w:rPr>
                <w:rFonts w:ascii="Calibri" w:hAnsi="Calibri" w:cs="Arial"/>
                <w:sz w:val="20"/>
                <w:lang w:eastAsia="en-GB"/>
              </w:rPr>
              <w:t>exp</w:t>
            </w:r>
            <w:proofErr w:type="spellEnd"/>
            <w:r w:rsidRPr="004C165A">
              <w:rPr>
                <w:rFonts w:ascii="Calibri" w:hAnsi="Calibri" w:cs="Arial"/>
                <w:sz w:val="20"/>
                <w:lang w:eastAsia="en-GB"/>
              </w:rPr>
              <w:t xml:space="preserve"> Sep/Oct</w:t>
            </w:r>
          </w:p>
        </w:tc>
        <w:tc>
          <w:tcPr>
            <w:tcW w:w="911"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101281</w:t>
            </w:r>
          </w:p>
        </w:tc>
        <w:tc>
          <w:tcPr>
            <w:tcW w:w="860"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16-Nov</w:t>
            </w:r>
          </w:p>
        </w:tc>
        <w:tc>
          <w:tcPr>
            <w:tcW w:w="1668" w:type="dxa"/>
            <w:shd w:val="clear" w:color="auto" w:fill="auto"/>
            <w:noWrap/>
            <w:vAlign w:val="bottom"/>
            <w:hideMark/>
          </w:tcPr>
          <w:p w:rsidR="004C165A" w:rsidRPr="004C165A" w:rsidRDefault="004C165A" w:rsidP="004C165A">
            <w:pPr>
              <w:jc w:val="right"/>
              <w:rPr>
                <w:rFonts w:ascii="Calibri" w:hAnsi="Calibri" w:cs="Arial"/>
                <w:sz w:val="20"/>
                <w:lang w:eastAsia="en-GB"/>
              </w:rPr>
            </w:pPr>
            <w:r w:rsidRPr="004C165A">
              <w:rPr>
                <w:rFonts w:ascii="Calibri" w:hAnsi="Calibri" w:cs="Arial"/>
                <w:sz w:val="20"/>
                <w:lang w:eastAsia="en-GB"/>
              </w:rPr>
              <w:t xml:space="preserve">                93.13 </w:t>
            </w:r>
          </w:p>
        </w:tc>
      </w:tr>
      <w:tr w:rsidR="004C165A" w:rsidRPr="004C165A" w:rsidTr="004C165A">
        <w:trPr>
          <w:trHeight w:val="180"/>
          <w:jc w:val="center"/>
        </w:trPr>
        <w:tc>
          <w:tcPr>
            <w:tcW w:w="2340" w:type="dxa"/>
            <w:shd w:val="clear" w:color="auto" w:fill="auto"/>
            <w:noWrap/>
            <w:vAlign w:val="bottom"/>
            <w:hideMark/>
          </w:tcPr>
          <w:p w:rsidR="004C165A" w:rsidRPr="004C165A" w:rsidRDefault="004C165A" w:rsidP="004C165A">
            <w:pPr>
              <w:rPr>
                <w:rFonts w:ascii="Calibri" w:hAnsi="Calibri" w:cs="Arial"/>
                <w:sz w:val="20"/>
                <w:lang w:eastAsia="en-GB"/>
              </w:rPr>
            </w:pPr>
            <w:r w:rsidRPr="004C165A">
              <w:rPr>
                <w:rFonts w:ascii="Calibri" w:hAnsi="Calibri" w:cs="Arial"/>
                <w:sz w:val="20"/>
                <w:lang w:eastAsia="en-GB"/>
              </w:rPr>
              <w:t>TTSR Ltd</w:t>
            </w:r>
          </w:p>
        </w:tc>
        <w:tc>
          <w:tcPr>
            <w:tcW w:w="911"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101282</w:t>
            </w:r>
          </w:p>
        </w:tc>
        <w:tc>
          <w:tcPr>
            <w:tcW w:w="860"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16-Nov</w:t>
            </w:r>
          </w:p>
        </w:tc>
        <w:tc>
          <w:tcPr>
            <w:tcW w:w="1668" w:type="dxa"/>
            <w:shd w:val="clear" w:color="auto" w:fill="auto"/>
            <w:noWrap/>
            <w:vAlign w:val="bottom"/>
            <w:hideMark/>
          </w:tcPr>
          <w:p w:rsidR="004C165A" w:rsidRPr="004C165A" w:rsidRDefault="004C165A" w:rsidP="004C165A">
            <w:pPr>
              <w:jc w:val="right"/>
              <w:rPr>
                <w:rFonts w:ascii="Calibri" w:hAnsi="Calibri" w:cs="Arial"/>
                <w:sz w:val="20"/>
                <w:lang w:eastAsia="en-GB"/>
              </w:rPr>
            </w:pPr>
            <w:r w:rsidRPr="004C165A">
              <w:rPr>
                <w:rFonts w:ascii="Calibri" w:hAnsi="Calibri" w:cs="Arial"/>
                <w:sz w:val="20"/>
                <w:lang w:eastAsia="en-GB"/>
              </w:rPr>
              <w:t xml:space="preserve">           1,257.19 </w:t>
            </w:r>
          </w:p>
        </w:tc>
      </w:tr>
      <w:tr w:rsidR="004C165A" w:rsidRPr="004C165A" w:rsidTr="004C165A">
        <w:trPr>
          <w:trHeight w:val="180"/>
          <w:jc w:val="center"/>
        </w:trPr>
        <w:tc>
          <w:tcPr>
            <w:tcW w:w="2340" w:type="dxa"/>
            <w:shd w:val="clear" w:color="auto" w:fill="auto"/>
            <w:noWrap/>
            <w:vAlign w:val="bottom"/>
            <w:hideMark/>
          </w:tcPr>
          <w:p w:rsidR="004C165A" w:rsidRPr="004C165A" w:rsidRDefault="004C165A" w:rsidP="004C165A">
            <w:pPr>
              <w:rPr>
                <w:rFonts w:ascii="Calibri" w:hAnsi="Calibri" w:cs="Arial"/>
                <w:sz w:val="20"/>
                <w:lang w:eastAsia="en-GB"/>
              </w:rPr>
            </w:pPr>
            <w:r w:rsidRPr="004C165A">
              <w:rPr>
                <w:rFonts w:ascii="Calibri" w:hAnsi="Calibri" w:cs="Arial"/>
                <w:sz w:val="20"/>
                <w:lang w:eastAsia="en-GB"/>
              </w:rPr>
              <w:t>G R-Jones salary Sep-Nov</w:t>
            </w:r>
          </w:p>
        </w:tc>
        <w:tc>
          <w:tcPr>
            <w:tcW w:w="911"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101283</w:t>
            </w:r>
          </w:p>
        </w:tc>
        <w:tc>
          <w:tcPr>
            <w:tcW w:w="860"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16-Nov</w:t>
            </w:r>
          </w:p>
        </w:tc>
        <w:tc>
          <w:tcPr>
            <w:tcW w:w="1668" w:type="dxa"/>
            <w:shd w:val="clear" w:color="auto" w:fill="auto"/>
            <w:noWrap/>
            <w:vAlign w:val="bottom"/>
            <w:hideMark/>
          </w:tcPr>
          <w:p w:rsidR="004C165A" w:rsidRPr="004C165A" w:rsidRDefault="004C165A" w:rsidP="004C165A">
            <w:pPr>
              <w:jc w:val="right"/>
              <w:rPr>
                <w:rFonts w:ascii="Calibri" w:hAnsi="Calibri" w:cs="Arial"/>
                <w:sz w:val="20"/>
                <w:lang w:eastAsia="en-GB"/>
              </w:rPr>
            </w:pPr>
            <w:r w:rsidRPr="004C165A">
              <w:rPr>
                <w:rFonts w:ascii="Calibri" w:hAnsi="Calibri" w:cs="Arial"/>
                <w:sz w:val="20"/>
                <w:lang w:eastAsia="en-GB"/>
              </w:rPr>
              <w:t xml:space="preserve">              441.75 </w:t>
            </w:r>
          </w:p>
        </w:tc>
      </w:tr>
      <w:tr w:rsidR="004C165A" w:rsidRPr="004C165A" w:rsidTr="004C165A">
        <w:trPr>
          <w:trHeight w:val="180"/>
          <w:jc w:val="center"/>
        </w:trPr>
        <w:tc>
          <w:tcPr>
            <w:tcW w:w="2340" w:type="dxa"/>
            <w:shd w:val="clear" w:color="auto" w:fill="auto"/>
            <w:noWrap/>
            <w:vAlign w:val="bottom"/>
            <w:hideMark/>
          </w:tcPr>
          <w:p w:rsidR="004C165A" w:rsidRPr="004C165A" w:rsidRDefault="004C165A" w:rsidP="004C165A">
            <w:pPr>
              <w:rPr>
                <w:rFonts w:ascii="Calibri" w:hAnsi="Calibri" w:cs="Arial"/>
                <w:sz w:val="20"/>
                <w:lang w:eastAsia="en-GB"/>
              </w:rPr>
            </w:pPr>
            <w:r w:rsidRPr="004C165A">
              <w:rPr>
                <w:rFonts w:ascii="Calibri" w:hAnsi="Calibri" w:cs="Arial"/>
                <w:sz w:val="20"/>
                <w:lang w:eastAsia="en-GB"/>
              </w:rPr>
              <w:t>G R-Jones salary Dec</w:t>
            </w:r>
          </w:p>
        </w:tc>
        <w:tc>
          <w:tcPr>
            <w:tcW w:w="911"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101284</w:t>
            </w:r>
          </w:p>
        </w:tc>
        <w:tc>
          <w:tcPr>
            <w:tcW w:w="860"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16-Nov</w:t>
            </w:r>
          </w:p>
        </w:tc>
        <w:tc>
          <w:tcPr>
            <w:tcW w:w="1668" w:type="dxa"/>
            <w:shd w:val="clear" w:color="auto" w:fill="auto"/>
            <w:noWrap/>
            <w:vAlign w:val="bottom"/>
            <w:hideMark/>
          </w:tcPr>
          <w:p w:rsidR="004C165A" w:rsidRPr="004C165A" w:rsidRDefault="004C165A" w:rsidP="004C165A">
            <w:pPr>
              <w:jc w:val="right"/>
              <w:rPr>
                <w:rFonts w:ascii="Calibri" w:hAnsi="Calibri" w:cs="Arial"/>
                <w:sz w:val="20"/>
                <w:lang w:eastAsia="en-GB"/>
              </w:rPr>
            </w:pPr>
            <w:r w:rsidRPr="004C165A">
              <w:rPr>
                <w:rFonts w:ascii="Calibri" w:hAnsi="Calibri" w:cs="Arial"/>
                <w:sz w:val="20"/>
                <w:lang w:eastAsia="en-GB"/>
              </w:rPr>
              <w:t xml:space="preserve">              176.70 </w:t>
            </w:r>
          </w:p>
        </w:tc>
      </w:tr>
      <w:tr w:rsidR="004C165A" w:rsidRPr="004C165A" w:rsidTr="004C165A">
        <w:trPr>
          <w:trHeight w:val="180"/>
          <w:jc w:val="center"/>
        </w:trPr>
        <w:tc>
          <w:tcPr>
            <w:tcW w:w="2340" w:type="dxa"/>
            <w:shd w:val="clear" w:color="auto" w:fill="auto"/>
            <w:noWrap/>
            <w:vAlign w:val="bottom"/>
            <w:hideMark/>
          </w:tcPr>
          <w:p w:rsidR="004C165A" w:rsidRPr="004C165A" w:rsidRDefault="004C165A" w:rsidP="004C165A">
            <w:pPr>
              <w:rPr>
                <w:rFonts w:ascii="Calibri" w:hAnsi="Calibri" w:cs="Arial"/>
                <w:sz w:val="20"/>
                <w:lang w:eastAsia="en-GB"/>
              </w:rPr>
            </w:pPr>
            <w:r w:rsidRPr="004C165A">
              <w:rPr>
                <w:rFonts w:ascii="Calibri" w:hAnsi="Calibri" w:cs="Arial"/>
                <w:sz w:val="20"/>
                <w:lang w:eastAsia="en-GB"/>
              </w:rPr>
              <w:t>J Rayner clerk training</w:t>
            </w:r>
          </w:p>
        </w:tc>
        <w:tc>
          <w:tcPr>
            <w:tcW w:w="911"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101285</w:t>
            </w:r>
          </w:p>
        </w:tc>
        <w:tc>
          <w:tcPr>
            <w:tcW w:w="860"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16-Nov</w:t>
            </w:r>
          </w:p>
        </w:tc>
        <w:tc>
          <w:tcPr>
            <w:tcW w:w="1668" w:type="dxa"/>
            <w:shd w:val="clear" w:color="auto" w:fill="auto"/>
            <w:noWrap/>
            <w:vAlign w:val="bottom"/>
            <w:hideMark/>
          </w:tcPr>
          <w:p w:rsidR="004C165A" w:rsidRPr="004C165A" w:rsidRDefault="004C165A" w:rsidP="004C165A">
            <w:pPr>
              <w:jc w:val="right"/>
              <w:rPr>
                <w:rFonts w:ascii="Calibri" w:hAnsi="Calibri" w:cs="Arial"/>
                <w:sz w:val="20"/>
                <w:lang w:eastAsia="en-GB"/>
              </w:rPr>
            </w:pPr>
            <w:r w:rsidRPr="004C165A">
              <w:rPr>
                <w:rFonts w:ascii="Calibri" w:hAnsi="Calibri" w:cs="Arial"/>
                <w:sz w:val="20"/>
                <w:lang w:eastAsia="en-GB"/>
              </w:rPr>
              <w:t xml:space="preserve">               33.06 </w:t>
            </w:r>
          </w:p>
        </w:tc>
      </w:tr>
      <w:tr w:rsidR="004C165A" w:rsidRPr="004C165A" w:rsidTr="004C165A">
        <w:trPr>
          <w:trHeight w:val="180"/>
          <w:jc w:val="center"/>
        </w:trPr>
        <w:tc>
          <w:tcPr>
            <w:tcW w:w="2340" w:type="dxa"/>
            <w:shd w:val="clear" w:color="auto" w:fill="auto"/>
            <w:noWrap/>
            <w:vAlign w:val="bottom"/>
            <w:hideMark/>
          </w:tcPr>
          <w:p w:rsidR="004C165A" w:rsidRPr="004C165A" w:rsidRDefault="004C165A" w:rsidP="004C165A">
            <w:pPr>
              <w:rPr>
                <w:rFonts w:ascii="Calibri" w:hAnsi="Calibri" w:cs="Arial"/>
                <w:sz w:val="20"/>
                <w:lang w:eastAsia="en-GB"/>
              </w:rPr>
            </w:pPr>
            <w:r w:rsidRPr="004C165A">
              <w:rPr>
                <w:rFonts w:ascii="Calibri" w:hAnsi="Calibri" w:cs="Arial"/>
                <w:sz w:val="20"/>
                <w:lang w:eastAsia="en-GB"/>
              </w:rPr>
              <w:t>J Rayner clerk training</w:t>
            </w:r>
          </w:p>
        </w:tc>
        <w:tc>
          <w:tcPr>
            <w:tcW w:w="911"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101286</w:t>
            </w:r>
          </w:p>
        </w:tc>
        <w:tc>
          <w:tcPr>
            <w:tcW w:w="860"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16-Nov</w:t>
            </w:r>
          </w:p>
        </w:tc>
        <w:tc>
          <w:tcPr>
            <w:tcW w:w="1668" w:type="dxa"/>
            <w:shd w:val="clear" w:color="auto" w:fill="auto"/>
            <w:noWrap/>
            <w:vAlign w:val="bottom"/>
            <w:hideMark/>
          </w:tcPr>
          <w:p w:rsidR="004C165A" w:rsidRPr="004C165A" w:rsidRDefault="004C165A" w:rsidP="004C165A">
            <w:pPr>
              <w:jc w:val="right"/>
              <w:rPr>
                <w:rFonts w:ascii="Calibri" w:hAnsi="Calibri" w:cs="Arial"/>
                <w:sz w:val="20"/>
                <w:lang w:eastAsia="en-GB"/>
              </w:rPr>
            </w:pPr>
            <w:r w:rsidRPr="004C165A">
              <w:rPr>
                <w:rFonts w:ascii="Calibri" w:hAnsi="Calibri" w:cs="Arial"/>
                <w:sz w:val="20"/>
                <w:lang w:eastAsia="en-GB"/>
              </w:rPr>
              <w:t xml:space="preserve">               42.07 </w:t>
            </w:r>
          </w:p>
        </w:tc>
      </w:tr>
      <w:tr w:rsidR="004C165A" w:rsidRPr="004C165A" w:rsidTr="004C165A">
        <w:trPr>
          <w:trHeight w:val="180"/>
          <w:jc w:val="center"/>
        </w:trPr>
        <w:tc>
          <w:tcPr>
            <w:tcW w:w="2340" w:type="dxa"/>
            <w:shd w:val="clear" w:color="auto" w:fill="auto"/>
            <w:noWrap/>
            <w:vAlign w:val="bottom"/>
            <w:hideMark/>
          </w:tcPr>
          <w:p w:rsidR="004C165A" w:rsidRPr="004C165A" w:rsidRDefault="004C165A" w:rsidP="004C165A">
            <w:pPr>
              <w:rPr>
                <w:rFonts w:ascii="Calibri" w:hAnsi="Calibri" w:cs="Arial"/>
                <w:sz w:val="20"/>
                <w:lang w:eastAsia="en-GB"/>
              </w:rPr>
            </w:pPr>
            <w:r w:rsidRPr="004C165A">
              <w:rPr>
                <w:rFonts w:ascii="Calibri" w:hAnsi="Calibri" w:cs="Arial"/>
                <w:sz w:val="20"/>
                <w:lang w:eastAsia="en-GB"/>
              </w:rPr>
              <w:t xml:space="preserve">H </w:t>
            </w:r>
            <w:proofErr w:type="spellStart"/>
            <w:r w:rsidRPr="004C165A">
              <w:rPr>
                <w:rFonts w:ascii="Calibri" w:hAnsi="Calibri" w:cs="Arial"/>
                <w:sz w:val="20"/>
                <w:lang w:eastAsia="en-GB"/>
              </w:rPr>
              <w:t>Frary</w:t>
            </w:r>
            <w:proofErr w:type="spellEnd"/>
            <w:r w:rsidRPr="004C165A">
              <w:rPr>
                <w:rFonts w:ascii="Calibri" w:hAnsi="Calibri" w:cs="Arial"/>
                <w:sz w:val="20"/>
                <w:lang w:eastAsia="en-GB"/>
              </w:rPr>
              <w:t xml:space="preserve"> website training</w:t>
            </w:r>
          </w:p>
        </w:tc>
        <w:tc>
          <w:tcPr>
            <w:tcW w:w="911"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101287</w:t>
            </w:r>
          </w:p>
        </w:tc>
        <w:tc>
          <w:tcPr>
            <w:tcW w:w="860"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16-Nov</w:t>
            </w:r>
          </w:p>
        </w:tc>
        <w:tc>
          <w:tcPr>
            <w:tcW w:w="1668" w:type="dxa"/>
            <w:shd w:val="clear" w:color="auto" w:fill="auto"/>
            <w:noWrap/>
            <w:vAlign w:val="bottom"/>
            <w:hideMark/>
          </w:tcPr>
          <w:p w:rsidR="004C165A" w:rsidRPr="004C165A" w:rsidRDefault="004C165A" w:rsidP="004C165A">
            <w:pPr>
              <w:jc w:val="right"/>
              <w:rPr>
                <w:rFonts w:ascii="Calibri" w:hAnsi="Calibri" w:cs="Arial"/>
                <w:sz w:val="20"/>
                <w:lang w:eastAsia="en-GB"/>
              </w:rPr>
            </w:pPr>
            <w:r w:rsidRPr="004C165A">
              <w:rPr>
                <w:rFonts w:ascii="Calibri" w:hAnsi="Calibri" w:cs="Arial"/>
                <w:sz w:val="20"/>
                <w:lang w:eastAsia="en-GB"/>
              </w:rPr>
              <w:t xml:space="preserve">               40.94 </w:t>
            </w:r>
          </w:p>
        </w:tc>
      </w:tr>
      <w:tr w:rsidR="004C165A" w:rsidRPr="004C165A" w:rsidTr="004C165A">
        <w:trPr>
          <w:trHeight w:val="180"/>
          <w:jc w:val="center"/>
        </w:trPr>
        <w:tc>
          <w:tcPr>
            <w:tcW w:w="2340" w:type="dxa"/>
            <w:shd w:val="clear" w:color="auto" w:fill="auto"/>
            <w:noWrap/>
            <w:vAlign w:val="bottom"/>
            <w:hideMark/>
          </w:tcPr>
          <w:p w:rsidR="004C165A" w:rsidRPr="004C165A" w:rsidRDefault="004C165A" w:rsidP="004C165A">
            <w:pPr>
              <w:rPr>
                <w:rFonts w:ascii="Calibri" w:hAnsi="Calibri" w:cs="Arial"/>
                <w:sz w:val="20"/>
                <w:lang w:eastAsia="en-GB"/>
              </w:rPr>
            </w:pPr>
            <w:r w:rsidRPr="004C165A">
              <w:rPr>
                <w:rFonts w:ascii="Calibri" w:hAnsi="Calibri" w:cs="Arial"/>
                <w:sz w:val="20"/>
                <w:lang w:eastAsia="en-GB"/>
              </w:rPr>
              <w:t xml:space="preserve">D </w:t>
            </w:r>
            <w:proofErr w:type="spellStart"/>
            <w:r w:rsidRPr="004C165A">
              <w:rPr>
                <w:rFonts w:ascii="Calibri" w:hAnsi="Calibri" w:cs="Arial"/>
                <w:sz w:val="20"/>
                <w:lang w:eastAsia="en-GB"/>
              </w:rPr>
              <w:t>Eckles</w:t>
            </w:r>
            <w:proofErr w:type="spellEnd"/>
            <w:r w:rsidRPr="004C165A">
              <w:rPr>
                <w:rFonts w:ascii="Calibri" w:hAnsi="Calibri" w:cs="Arial"/>
                <w:sz w:val="20"/>
                <w:lang w:eastAsia="en-GB"/>
              </w:rPr>
              <w:t xml:space="preserve"> tyre disposal</w:t>
            </w:r>
          </w:p>
        </w:tc>
        <w:tc>
          <w:tcPr>
            <w:tcW w:w="911"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101288</w:t>
            </w:r>
          </w:p>
        </w:tc>
        <w:tc>
          <w:tcPr>
            <w:tcW w:w="860" w:type="dxa"/>
            <w:shd w:val="clear" w:color="auto" w:fill="auto"/>
            <w:noWrap/>
            <w:vAlign w:val="bottom"/>
            <w:hideMark/>
          </w:tcPr>
          <w:p w:rsidR="004C165A" w:rsidRPr="004C165A" w:rsidRDefault="004C165A" w:rsidP="004C165A">
            <w:pPr>
              <w:jc w:val="center"/>
              <w:rPr>
                <w:rFonts w:ascii="Calibri" w:hAnsi="Calibri" w:cs="Arial"/>
                <w:sz w:val="20"/>
                <w:lang w:eastAsia="en-GB"/>
              </w:rPr>
            </w:pPr>
            <w:r w:rsidRPr="004C165A">
              <w:rPr>
                <w:rFonts w:ascii="Calibri" w:hAnsi="Calibri" w:cs="Arial"/>
                <w:sz w:val="20"/>
                <w:lang w:eastAsia="en-GB"/>
              </w:rPr>
              <w:t>16-Nov</w:t>
            </w:r>
          </w:p>
        </w:tc>
        <w:tc>
          <w:tcPr>
            <w:tcW w:w="1668" w:type="dxa"/>
            <w:shd w:val="clear" w:color="auto" w:fill="auto"/>
            <w:noWrap/>
            <w:vAlign w:val="bottom"/>
            <w:hideMark/>
          </w:tcPr>
          <w:p w:rsidR="004C165A" w:rsidRPr="004C165A" w:rsidRDefault="004C165A" w:rsidP="004C165A">
            <w:pPr>
              <w:jc w:val="right"/>
              <w:rPr>
                <w:rFonts w:ascii="Calibri" w:hAnsi="Calibri" w:cs="Arial"/>
                <w:sz w:val="20"/>
                <w:lang w:eastAsia="en-GB"/>
              </w:rPr>
            </w:pPr>
            <w:r w:rsidRPr="004C165A">
              <w:rPr>
                <w:rFonts w:ascii="Calibri" w:hAnsi="Calibri" w:cs="Arial"/>
                <w:sz w:val="20"/>
                <w:lang w:eastAsia="en-GB"/>
              </w:rPr>
              <w:t xml:space="preserve">                  5.00 </w:t>
            </w:r>
          </w:p>
        </w:tc>
      </w:tr>
    </w:tbl>
    <w:p w:rsidR="003E5B64" w:rsidRPr="004C165A" w:rsidRDefault="003E5B64" w:rsidP="00F47621">
      <w:pPr>
        <w:rPr>
          <w:rFonts w:ascii="Calibri" w:hAnsi="Calibri"/>
          <w:sz w:val="20"/>
        </w:rPr>
      </w:pPr>
      <w:r w:rsidRPr="004C165A">
        <w:rPr>
          <w:rFonts w:ascii="Calibri" w:hAnsi="Calibri"/>
          <w:sz w:val="20"/>
        </w:rPr>
        <w:tab/>
      </w:r>
      <w:r w:rsidRPr="004C165A">
        <w:rPr>
          <w:rFonts w:ascii="Calibri" w:hAnsi="Calibri"/>
          <w:sz w:val="20"/>
        </w:rPr>
        <w:tab/>
      </w:r>
      <w:r w:rsidRPr="004C165A">
        <w:rPr>
          <w:rFonts w:ascii="Calibri" w:hAnsi="Calibri"/>
          <w:sz w:val="20"/>
        </w:rPr>
        <w:tab/>
      </w:r>
      <w:r w:rsidRPr="004C165A">
        <w:rPr>
          <w:rFonts w:ascii="Calibri" w:hAnsi="Calibri"/>
          <w:sz w:val="20"/>
        </w:rPr>
        <w:tab/>
      </w:r>
      <w:r w:rsidRPr="004C165A">
        <w:rPr>
          <w:rFonts w:ascii="Calibri" w:hAnsi="Calibri"/>
          <w:sz w:val="20"/>
        </w:rPr>
        <w:tab/>
      </w:r>
    </w:p>
    <w:p w:rsidR="000A4228" w:rsidRDefault="004C165A" w:rsidP="00F47621">
      <w:pPr>
        <w:rPr>
          <w:rFonts w:ascii="Calibri" w:hAnsi="Calibri"/>
          <w:b/>
          <w:sz w:val="20"/>
        </w:rPr>
      </w:pPr>
      <w:r>
        <w:rPr>
          <w:rFonts w:ascii="Calibri" w:hAnsi="Calibri"/>
          <w:sz w:val="20"/>
        </w:rPr>
        <w:t>143</w:t>
      </w:r>
      <w:r w:rsidR="00F50B29">
        <w:rPr>
          <w:rFonts w:ascii="Calibri" w:hAnsi="Calibri"/>
          <w:sz w:val="20"/>
        </w:rPr>
        <w:tab/>
      </w:r>
      <w:r w:rsidR="00F50B29" w:rsidRPr="000A4228">
        <w:rPr>
          <w:rFonts w:ascii="Calibri" w:hAnsi="Calibri"/>
          <w:b/>
          <w:sz w:val="20"/>
        </w:rPr>
        <w:t>T</w:t>
      </w:r>
      <w:r w:rsidR="00E837EC" w:rsidRPr="000A4228">
        <w:rPr>
          <w:rFonts w:ascii="Calibri" w:hAnsi="Calibri"/>
          <w:b/>
          <w:sz w:val="20"/>
        </w:rPr>
        <w:t>o receive reports from Councillor</w:t>
      </w:r>
      <w:r w:rsidR="00AD2451" w:rsidRPr="000A4228">
        <w:rPr>
          <w:rFonts w:ascii="Calibri" w:hAnsi="Calibri"/>
          <w:b/>
          <w:sz w:val="20"/>
        </w:rPr>
        <w:t>s</w:t>
      </w:r>
      <w:r w:rsidR="00E837EC" w:rsidRPr="000A4228">
        <w:rPr>
          <w:rFonts w:ascii="Calibri" w:hAnsi="Calibri"/>
          <w:b/>
          <w:sz w:val="20"/>
        </w:rPr>
        <w:t xml:space="preserve"> and Clerk</w:t>
      </w:r>
    </w:p>
    <w:p w:rsidR="000A4228" w:rsidRDefault="000A4228" w:rsidP="00F47621">
      <w:pPr>
        <w:rPr>
          <w:rFonts w:ascii="Calibri" w:hAnsi="Calibri"/>
          <w:sz w:val="20"/>
        </w:rPr>
      </w:pPr>
      <w:r>
        <w:rPr>
          <w:rFonts w:ascii="Calibri" w:hAnsi="Calibri"/>
          <w:b/>
          <w:sz w:val="20"/>
        </w:rPr>
        <w:tab/>
      </w:r>
      <w:proofErr w:type="gramStart"/>
      <w:r>
        <w:rPr>
          <w:rFonts w:ascii="Calibri" w:hAnsi="Calibri"/>
          <w:sz w:val="20"/>
        </w:rPr>
        <w:t>none</w:t>
      </w:r>
      <w:proofErr w:type="gramEnd"/>
      <w:r w:rsidR="00AD2451" w:rsidRPr="002524F1">
        <w:rPr>
          <w:rFonts w:ascii="Calibri" w:hAnsi="Calibri"/>
          <w:sz w:val="20"/>
        </w:rPr>
        <w:tab/>
      </w:r>
      <w:r w:rsidR="00AD2451" w:rsidRPr="002524F1">
        <w:rPr>
          <w:rFonts w:ascii="Calibri" w:hAnsi="Calibri"/>
          <w:sz w:val="20"/>
        </w:rPr>
        <w:tab/>
      </w:r>
      <w:r w:rsidR="00AD2451" w:rsidRPr="002524F1">
        <w:rPr>
          <w:rFonts w:ascii="Calibri" w:hAnsi="Calibri"/>
          <w:sz w:val="20"/>
        </w:rPr>
        <w:tab/>
      </w:r>
      <w:r w:rsidR="00AD2451" w:rsidRPr="002524F1">
        <w:rPr>
          <w:rFonts w:ascii="Calibri" w:hAnsi="Calibri"/>
          <w:sz w:val="20"/>
        </w:rPr>
        <w:tab/>
      </w:r>
      <w:r w:rsidR="00AD2451" w:rsidRPr="002524F1">
        <w:rPr>
          <w:rFonts w:ascii="Calibri" w:hAnsi="Calibri"/>
          <w:sz w:val="20"/>
        </w:rPr>
        <w:tab/>
      </w:r>
    </w:p>
    <w:p w:rsidR="004D6B3D" w:rsidRPr="00741941" w:rsidRDefault="00AD2451" w:rsidP="00F47621">
      <w:pPr>
        <w:rPr>
          <w:rFonts w:ascii="Calibri" w:hAnsi="Calibri"/>
          <w:sz w:val="20"/>
        </w:rPr>
      </w:pPr>
      <w:r w:rsidRPr="002524F1">
        <w:rPr>
          <w:rFonts w:ascii="Calibri" w:hAnsi="Calibri"/>
          <w:sz w:val="20"/>
        </w:rPr>
        <w:tab/>
      </w:r>
      <w:r w:rsidR="0046571B" w:rsidRPr="002524F1">
        <w:rPr>
          <w:rFonts w:ascii="Calibri" w:hAnsi="Calibri"/>
          <w:sz w:val="20"/>
        </w:rPr>
        <w:t xml:space="preserve"> </w:t>
      </w:r>
    </w:p>
    <w:p w:rsidR="000B1BA3" w:rsidRPr="00741941" w:rsidRDefault="004C165A" w:rsidP="00F47621">
      <w:pPr>
        <w:rPr>
          <w:rFonts w:ascii="Calibri" w:hAnsi="Calibri"/>
          <w:sz w:val="20"/>
        </w:rPr>
      </w:pPr>
      <w:r>
        <w:rPr>
          <w:rFonts w:ascii="Calibri" w:hAnsi="Calibri"/>
          <w:sz w:val="20"/>
        </w:rPr>
        <w:t>144</w:t>
      </w:r>
      <w:r w:rsidR="000B1BA3">
        <w:rPr>
          <w:rFonts w:ascii="Calibri" w:hAnsi="Calibri"/>
          <w:sz w:val="20"/>
        </w:rPr>
        <w:tab/>
      </w:r>
      <w:r>
        <w:rPr>
          <w:rFonts w:ascii="Calibri" w:hAnsi="Calibri"/>
          <w:b/>
          <w:sz w:val="20"/>
        </w:rPr>
        <w:t>Clerk’s contract</w:t>
      </w:r>
      <w:r w:rsidR="000B1BA3">
        <w:rPr>
          <w:rFonts w:ascii="Calibri" w:hAnsi="Calibri"/>
          <w:sz w:val="20"/>
        </w:rPr>
        <w:tab/>
      </w:r>
      <w:r w:rsidR="000B1BA3">
        <w:rPr>
          <w:rFonts w:ascii="Calibri" w:hAnsi="Calibri"/>
          <w:sz w:val="20"/>
        </w:rPr>
        <w:tab/>
      </w:r>
      <w:r w:rsidR="000B1BA3">
        <w:rPr>
          <w:rFonts w:ascii="Calibri" w:hAnsi="Calibri"/>
          <w:sz w:val="20"/>
        </w:rPr>
        <w:tab/>
      </w:r>
      <w:r w:rsidR="000B1BA3">
        <w:rPr>
          <w:rFonts w:ascii="Calibri" w:hAnsi="Calibri"/>
          <w:sz w:val="20"/>
        </w:rPr>
        <w:tab/>
      </w:r>
      <w:r w:rsidR="000B1BA3">
        <w:rPr>
          <w:rFonts w:ascii="Calibri" w:hAnsi="Calibri"/>
          <w:sz w:val="20"/>
        </w:rPr>
        <w:tab/>
      </w:r>
    </w:p>
    <w:p w:rsidR="000A4228" w:rsidRDefault="004C165A" w:rsidP="00ED090E">
      <w:pPr>
        <w:ind w:left="720"/>
        <w:rPr>
          <w:rFonts w:ascii="Calibri" w:hAnsi="Calibri"/>
          <w:sz w:val="20"/>
        </w:rPr>
      </w:pPr>
      <w:r>
        <w:rPr>
          <w:rFonts w:ascii="Calibri" w:hAnsi="Calibri"/>
          <w:sz w:val="20"/>
        </w:rPr>
        <w:t>Contract signed by Clerk and Chairman; details such as normal hours of work</w:t>
      </w:r>
      <w:r w:rsidR="00ED090E">
        <w:rPr>
          <w:rFonts w:ascii="Calibri" w:hAnsi="Calibri"/>
          <w:sz w:val="20"/>
        </w:rPr>
        <w:t xml:space="preserve"> will be reviewed once there has been a chance to monitor them, in the New Year.</w:t>
      </w:r>
    </w:p>
    <w:p w:rsidR="000A4228" w:rsidRDefault="000A4228" w:rsidP="00F47621">
      <w:pPr>
        <w:rPr>
          <w:rFonts w:ascii="Calibri" w:hAnsi="Calibri"/>
          <w:sz w:val="20"/>
        </w:rPr>
      </w:pPr>
    </w:p>
    <w:p w:rsidR="00C3106A" w:rsidRPr="000A4228" w:rsidRDefault="003546EA" w:rsidP="00F47621">
      <w:pPr>
        <w:rPr>
          <w:rFonts w:ascii="Calibri" w:hAnsi="Calibri"/>
          <w:b/>
          <w:sz w:val="20"/>
        </w:rPr>
      </w:pPr>
      <w:r>
        <w:rPr>
          <w:rFonts w:ascii="Calibri" w:hAnsi="Calibri"/>
          <w:sz w:val="20"/>
        </w:rPr>
        <w:t>131</w:t>
      </w:r>
      <w:r w:rsidR="00F50B29">
        <w:rPr>
          <w:rFonts w:ascii="Calibri" w:hAnsi="Calibri"/>
          <w:sz w:val="20"/>
        </w:rPr>
        <w:tab/>
      </w:r>
      <w:r w:rsidR="00C3106A" w:rsidRPr="000A4228">
        <w:rPr>
          <w:rFonts w:ascii="Calibri" w:hAnsi="Calibri"/>
          <w:b/>
          <w:sz w:val="20"/>
        </w:rPr>
        <w:t>Date of Next Meeting</w:t>
      </w:r>
    </w:p>
    <w:p w:rsidR="00C3106A" w:rsidRDefault="00C3106A" w:rsidP="00F47621">
      <w:pPr>
        <w:rPr>
          <w:rFonts w:ascii="Calibri" w:hAnsi="Calibri"/>
          <w:sz w:val="20"/>
        </w:rPr>
      </w:pPr>
      <w:r>
        <w:rPr>
          <w:rFonts w:ascii="Calibri" w:hAnsi="Calibri"/>
          <w:sz w:val="20"/>
        </w:rPr>
        <w:tab/>
      </w:r>
      <w:r w:rsidR="00F50B29">
        <w:rPr>
          <w:rFonts w:ascii="Calibri" w:hAnsi="Calibri"/>
          <w:sz w:val="20"/>
        </w:rPr>
        <w:tab/>
      </w:r>
      <w:r w:rsidR="00287325" w:rsidRPr="002524F1">
        <w:rPr>
          <w:rFonts w:ascii="Calibri" w:hAnsi="Calibri"/>
          <w:sz w:val="20"/>
        </w:rPr>
        <w:t>1</w:t>
      </w:r>
      <w:r w:rsidR="00ED090E">
        <w:rPr>
          <w:rFonts w:ascii="Calibri" w:hAnsi="Calibri"/>
          <w:sz w:val="20"/>
        </w:rPr>
        <w:t>8</w:t>
      </w:r>
      <w:r w:rsidR="00F50B29">
        <w:rPr>
          <w:rFonts w:ascii="Calibri" w:hAnsi="Calibri"/>
          <w:sz w:val="20"/>
        </w:rPr>
        <w:t>t</w:t>
      </w:r>
      <w:r w:rsidR="00287325" w:rsidRPr="00741941">
        <w:rPr>
          <w:rFonts w:ascii="Calibri" w:hAnsi="Calibri"/>
          <w:sz w:val="20"/>
        </w:rPr>
        <w:t>h</w:t>
      </w:r>
      <w:r w:rsidR="00287325" w:rsidRPr="002524F1">
        <w:rPr>
          <w:rFonts w:ascii="Calibri" w:hAnsi="Calibri"/>
          <w:sz w:val="20"/>
        </w:rPr>
        <w:t xml:space="preserve"> </w:t>
      </w:r>
      <w:r w:rsidR="00ED090E">
        <w:rPr>
          <w:rFonts w:ascii="Calibri" w:hAnsi="Calibri"/>
          <w:sz w:val="20"/>
        </w:rPr>
        <w:t>January 2016. 7.30 pm</w:t>
      </w:r>
    </w:p>
    <w:p w:rsidR="000A4228" w:rsidRPr="000A4228" w:rsidRDefault="000A4228" w:rsidP="00F47621">
      <w:pPr>
        <w:rPr>
          <w:rFonts w:ascii="Calibri" w:hAnsi="Calibri"/>
          <w:b/>
          <w:i/>
          <w:sz w:val="20"/>
        </w:rPr>
      </w:pPr>
      <w:r w:rsidRPr="000A4228">
        <w:rPr>
          <w:rFonts w:ascii="Calibri" w:hAnsi="Calibri"/>
          <w:b/>
          <w:i/>
          <w:sz w:val="20"/>
        </w:rPr>
        <w:tab/>
      </w:r>
      <w:r w:rsidRPr="000A4228">
        <w:rPr>
          <w:rFonts w:ascii="Calibri" w:hAnsi="Calibri"/>
          <w:b/>
          <w:i/>
          <w:sz w:val="20"/>
        </w:rPr>
        <w:tab/>
      </w:r>
      <w:proofErr w:type="gramStart"/>
      <w:r w:rsidRPr="000A4228">
        <w:rPr>
          <w:rFonts w:ascii="Calibri" w:hAnsi="Calibri"/>
          <w:b/>
          <w:i/>
          <w:sz w:val="20"/>
        </w:rPr>
        <w:t>deadline</w:t>
      </w:r>
      <w:proofErr w:type="gramEnd"/>
      <w:r w:rsidRPr="000A4228">
        <w:rPr>
          <w:rFonts w:ascii="Calibri" w:hAnsi="Calibri"/>
          <w:b/>
          <w:i/>
          <w:sz w:val="20"/>
        </w:rPr>
        <w:t xml:space="preserve"> for items for meeting agenda: </w:t>
      </w:r>
      <w:r w:rsidR="00ED090E">
        <w:rPr>
          <w:rFonts w:ascii="Calibri" w:hAnsi="Calibri"/>
          <w:b/>
          <w:i/>
          <w:sz w:val="20"/>
        </w:rPr>
        <w:t>10 January</w:t>
      </w:r>
    </w:p>
    <w:p w:rsidR="002524F1" w:rsidRPr="00741941" w:rsidRDefault="000A4228" w:rsidP="00F47621">
      <w:pPr>
        <w:ind w:left="720" w:firstLine="720"/>
        <w:rPr>
          <w:rFonts w:ascii="Calibri" w:hAnsi="Calibri"/>
          <w:sz w:val="20"/>
        </w:rPr>
      </w:pPr>
      <w:r>
        <w:rPr>
          <w:rFonts w:ascii="Calibri" w:hAnsi="Calibri"/>
          <w:sz w:val="20"/>
        </w:rPr>
        <w:t>No m</w:t>
      </w:r>
      <w:r w:rsidR="00287325" w:rsidRPr="002524F1">
        <w:rPr>
          <w:rFonts w:ascii="Calibri" w:hAnsi="Calibri"/>
          <w:sz w:val="20"/>
        </w:rPr>
        <w:t>eeting in December</w:t>
      </w:r>
      <w:r w:rsidR="00976ED5">
        <w:rPr>
          <w:rFonts w:ascii="Calibri" w:hAnsi="Calibri"/>
          <w:sz w:val="20"/>
        </w:rPr>
        <w:t xml:space="preserve">                                                                            </w:t>
      </w:r>
      <w:r w:rsidR="0058247E" w:rsidRPr="002524F1">
        <w:rPr>
          <w:rFonts w:ascii="Calibri" w:hAnsi="Calibri"/>
          <w:sz w:val="20"/>
        </w:rPr>
        <w:t xml:space="preserve">  </w:t>
      </w:r>
    </w:p>
    <w:sectPr w:rsidR="002524F1" w:rsidRPr="00741941" w:rsidSect="00741941">
      <w:pgSz w:w="11906" w:h="16838" w:code="9"/>
      <w:pgMar w:top="284" w:right="170" w:bottom="170" w:left="425"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5A" w:rsidRDefault="00C11F5A" w:rsidP="00673C59">
      <w:r>
        <w:separator/>
      </w:r>
    </w:p>
  </w:endnote>
  <w:endnote w:type="continuationSeparator" w:id="0">
    <w:p w:rsidR="00C11F5A" w:rsidRDefault="00C11F5A"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5A" w:rsidRDefault="00C11F5A" w:rsidP="00673C59">
      <w:r>
        <w:separator/>
      </w:r>
    </w:p>
  </w:footnote>
  <w:footnote w:type="continuationSeparator" w:id="0">
    <w:p w:rsidR="00C11F5A" w:rsidRDefault="00C11F5A"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4">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30246"/>
    <w:rsid w:val="00032256"/>
    <w:rsid w:val="0003304C"/>
    <w:rsid w:val="00033B8D"/>
    <w:rsid w:val="0004055D"/>
    <w:rsid w:val="00044F9D"/>
    <w:rsid w:val="0004750B"/>
    <w:rsid w:val="00057878"/>
    <w:rsid w:val="00057C8F"/>
    <w:rsid w:val="000652BC"/>
    <w:rsid w:val="00074534"/>
    <w:rsid w:val="00076210"/>
    <w:rsid w:val="000779BF"/>
    <w:rsid w:val="00077F7A"/>
    <w:rsid w:val="0008260A"/>
    <w:rsid w:val="000911CC"/>
    <w:rsid w:val="00096B0F"/>
    <w:rsid w:val="000A0479"/>
    <w:rsid w:val="000A4228"/>
    <w:rsid w:val="000B1BA3"/>
    <w:rsid w:val="000B71F7"/>
    <w:rsid w:val="000D382E"/>
    <w:rsid w:val="000D3BB5"/>
    <w:rsid w:val="000E201A"/>
    <w:rsid w:val="000E5C37"/>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77F2"/>
    <w:rsid w:val="00187DF8"/>
    <w:rsid w:val="001906AD"/>
    <w:rsid w:val="001A230F"/>
    <w:rsid w:val="001A2C83"/>
    <w:rsid w:val="001A3211"/>
    <w:rsid w:val="001A5DD4"/>
    <w:rsid w:val="001A5F9D"/>
    <w:rsid w:val="001A7DED"/>
    <w:rsid w:val="001B12BF"/>
    <w:rsid w:val="001B4AE8"/>
    <w:rsid w:val="001B59F9"/>
    <w:rsid w:val="001C28D0"/>
    <w:rsid w:val="001C3602"/>
    <w:rsid w:val="001C68AD"/>
    <w:rsid w:val="001D1BEB"/>
    <w:rsid w:val="001D453C"/>
    <w:rsid w:val="001F0B93"/>
    <w:rsid w:val="001F4997"/>
    <w:rsid w:val="00206406"/>
    <w:rsid w:val="00213C6E"/>
    <w:rsid w:val="00217DA5"/>
    <w:rsid w:val="002213B2"/>
    <w:rsid w:val="00222136"/>
    <w:rsid w:val="00222152"/>
    <w:rsid w:val="002229A9"/>
    <w:rsid w:val="00222AB7"/>
    <w:rsid w:val="00224B3A"/>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4034"/>
    <w:rsid w:val="002A374A"/>
    <w:rsid w:val="002A5B3B"/>
    <w:rsid w:val="002B59EF"/>
    <w:rsid w:val="002B5DE8"/>
    <w:rsid w:val="002B6564"/>
    <w:rsid w:val="002C1E98"/>
    <w:rsid w:val="002C48E0"/>
    <w:rsid w:val="002D10FA"/>
    <w:rsid w:val="002D2A76"/>
    <w:rsid w:val="002D6D0B"/>
    <w:rsid w:val="002E0A59"/>
    <w:rsid w:val="002E3CCB"/>
    <w:rsid w:val="002E5419"/>
    <w:rsid w:val="002E665F"/>
    <w:rsid w:val="002F0986"/>
    <w:rsid w:val="002F68FC"/>
    <w:rsid w:val="002F713E"/>
    <w:rsid w:val="00302ACD"/>
    <w:rsid w:val="00302CBA"/>
    <w:rsid w:val="00314EEE"/>
    <w:rsid w:val="003168A6"/>
    <w:rsid w:val="00322607"/>
    <w:rsid w:val="00330B65"/>
    <w:rsid w:val="00336EC8"/>
    <w:rsid w:val="00340C8C"/>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4311"/>
    <w:rsid w:val="003B2615"/>
    <w:rsid w:val="003B287B"/>
    <w:rsid w:val="003B52CF"/>
    <w:rsid w:val="003C4AD9"/>
    <w:rsid w:val="003E19E5"/>
    <w:rsid w:val="003E4CC6"/>
    <w:rsid w:val="003E5B64"/>
    <w:rsid w:val="003F03EA"/>
    <w:rsid w:val="003F09C0"/>
    <w:rsid w:val="003F3182"/>
    <w:rsid w:val="003F43BA"/>
    <w:rsid w:val="003F467B"/>
    <w:rsid w:val="0040147F"/>
    <w:rsid w:val="0040227E"/>
    <w:rsid w:val="00404336"/>
    <w:rsid w:val="00416919"/>
    <w:rsid w:val="004332C3"/>
    <w:rsid w:val="00435F4A"/>
    <w:rsid w:val="004364CB"/>
    <w:rsid w:val="0044249B"/>
    <w:rsid w:val="00447F45"/>
    <w:rsid w:val="004534F3"/>
    <w:rsid w:val="00455556"/>
    <w:rsid w:val="00455997"/>
    <w:rsid w:val="00462606"/>
    <w:rsid w:val="0046571B"/>
    <w:rsid w:val="00477B41"/>
    <w:rsid w:val="004831C4"/>
    <w:rsid w:val="00484140"/>
    <w:rsid w:val="0048595C"/>
    <w:rsid w:val="004875C7"/>
    <w:rsid w:val="004878D8"/>
    <w:rsid w:val="00491FFC"/>
    <w:rsid w:val="004B78F0"/>
    <w:rsid w:val="004C165A"/>
    <w:rsid w:val="004C26C8"/>
    <w:rsid w:val="004C5194"/>
    <w:rsid w:val="004C58E1"/>
    <w:rsid w:val="004D05B8"/>
    <w:rsid w:val="004D5728"/>
    <w:rsid w:val="004D5AFA"/>
    <w:rsid w:val="004D6B3D"/>
    <w:rsid w:val="004D6D52"/>
    <w:rsid w:val="004E6705"/>
    <w:rsid w:val="004F1040"/>
    <w:rsid w:val="005117D4"/>
    <w:rsid w:val="005152FF"/>
    <w:rsid w:val="00521E52"/>
    <w:rsid w:val="00524473"/>
    <w:rsid w:val="00530AFF"/>
    <w:rsid w:val="0053294F"/>
    <w:rsid w:val="00536083"/>
    <w:rsid w:val="00543D66"/>
    <w:rsid w:val="00550DEB"/>
    <w:rsid w:val="00554494"/>
    <w:rsid w:val="00557839"/>
    <w:rsid w:val="00560F3A"/>
    <w:rsid w:val="00562D78"/>
    <w:rsid w:val="00565D14"/>
    <w:rsid w:val="0056612B"/>
    <w:rsid w:val="005668FB"/>
    <w:rsid w:val="00570E2D"/>
    <w:rsid w:val="005769B8"/>
    <w:rsid w:val="0058247E"/>
    <w:rsid w:val="00584A94"/>
    <w:rsid w:val="00585EB6"/>
    <w:rsid w:val="0058661B"/>
    <w:rsid w:val="0058684A"/>
    <w:rsid w:val="005B20AB"/>
    <w:rsid w:val="005C4CEE"/>
    <w:rsid w:val="005C6B6E"/>
    <w:rsid w:val="005D01D0"/>
    <w:rsid w:val="005D07D8"/>
    <w:rsid w:val="005D185A"/>
    <w:rsid w:val="005E2BAF"/>
    <w:rsid w:val="005E3F6C"/>
    <w:rsid w:val="005E47E5"/>
    <w:rsid w:val="005E4BA8"/>
    <w:rsid w:val="005F27A3"/>
    <w:rsid w:val="005F4A43"/>
    <w:rsid w:val="005F4F5E"/>
    <w:rsid w:val="006002E7"/>
    <w:rsid w:val="006008AE"/>
    <w:rsid w:val="006060E6"/>
    <w:rsid w:val="00623846"/>
    <w:rsid w:val="00624FEC"/>
    <w:rsid w:val="0063688F"/>
    <w:rsid w:val="0063690F"/>
    <w:rsid w:val="00641F76"/>
    <w:rsid w:val="00644D49"/>
    <w:rsid w:val="00645298"/>
    <w:rsid w:val="006605E5"/>
    <w:rsid w:val="006630DC"/>
    <w:rsid w:val="006654DC"/>
    <w:rsid w:val="0066620D"/>
    <w:rsid w:val="00671C98"/>
    <w:rsid w:val="0067335A"/>
    <w:rsid w:val="0067376F"/>
    <w:rsid w:val="00673C59"/>
    <w:rsid w:val="00675002"/>
    <w:rsid w:val="00683EF5"/>
    <w:rsid w:val="00697B6D"/>
    <w:rsid w:val="006A4734"/>
    <w:rsid w:val="006B117E"/>
    <w:rsid w:val="006C2BCF"/>
    <w:rsid w:val="006C3033"/>
    <w:rsid w:val="006C3077"/>
    <w:rsid w:val="006C64B8"/>
    <w:rsid w:val="006D0D8F"/>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7C48"/>
    <w:rsid w:val="00750B4A"/>
    <w:rsid w:val="007549E9"/>
    <w:rsid w:val="007604D6"/>
    <w:rsid w:val="00765C95"/>
    <w:rsid w:val="00766C19"/>
    <w:rsid w:val="007936D7"/>
    <w:rsid w:val="007A4CE0"/>
    <w:rsid w:val="007B5FA3"/>
    <w:rsid w:val="007C0E4C"/>
    <w:rsid w:val="007C5F2C"/>
    <w:rsid w:val="007D163A"/>
    <w:rsid w:val="007D2858"/>
    <w:rsid w:val="007D3B7B"/>
    <w:rsid w:val="007D684E"/>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C1694"/>
    <w:rsid w:val="008C28D6"/>
    <w:rsid w:val="008C35EE"/>
    <w:rsid w:val="008D0BEA"/>
    <w:rsid w:val="008D2558"/>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372E"/>
    <w:rsid w:val="00915FDD"/>
    <w:rsid w:val="009162B4"/>
    <w:rsid w:val="0092302A"/>
    <w:rsid w:val="009301C7"/>
    <w:rsid w:val="00931758"/>
    <w:rsid w:val="009340AC"/>
    <w:rsid w:val="00934680"/>
    <w:rsid w:val="00935819"/>
    <w:rsid w:val="00937DEA"/>
    <w:rsid w:val="00937FD4"/>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45E0"/>
    <w:rsid w:val="009D5CD1"/>
    <w:rsid w:val="009E401E"/>
    <w:rsid w:val="009E41D7"/>
    <w:rsid w:val="009E7C8F"/>
    <w:rsid w:val="009F6173"/>
    <w:rsid w:val="00A00E7B"/>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6D2C"/>
    <w:rsid w:val="00A95964"/>
    <w:rsid w:val="00A97BFF"/>
    <w:rsid w:val="00AA1612"/>
    <w:rsid w:val="00AA2A0C"/>
    <w:rsid w:val="00AA3F7F"/>
    <w:rsid w:val="00AA42EF"/>
    <w:rsid w:val="00AB11C4"/>
    <w:rsid w:val="00AB225A"/>
    <w:rsid w:val="00AB6AC3"/>
    <w:rsid w:val="00AC0445"/>
    <w:rsid w:val="00AD1430"/>
    <w:rsid w:val="00AD2451"/>
    <w:rsid w:val="00AD46F1"/>
    <w:rsid w:val="00B0098D"/>
    <w:rsid w:val="00B05A5D"/>
    <w:rsid w:val="00B0720D"/>
    <w:rsid w:val="00B11D12"/>
    <w:rsid w:val="00B122A0"/>
    <w:rsid w:val="00B178EE"/>
    <w:rsid w:val="00B30C9D"/>
    <w:rsid w:val="00B50B32"/>
    <w:rsid w:val="00B524E1"/>
    <w:rsid w:val="00B548D7"/>
    <w:rsid w:val="00B56BD6"/>
    <w:rsid w:val="00B627FC"/>
    <w:rsid w:val="00B634E4"/>
    <w:rsid w:val="00B70D84"/>
    <w:rsid w:val="00B742F9"/>
    <w:rsid w:val="00B74C11"/>
    <w:rsid w:val="00B7603F"/>
    <w:rsid w:val="00B7776F"/>
    <w:rsid w:val="00B803F7"/>
    <w:rsid w:val="00B81B3A"/>
    <w:rsid w:val="00B82057"/>
    <w:rsid w:val="00BA57F4"/>
    <w:rsid w:val="00BA7B0E"/>
    <w:rsid w:val="00BB5403"/>
    <w:rsid w:val="00BD23B9"/>
    <w:rsid w:val="00BD6044"/>
    <w:rsid w:val="00BE02F0"/>
    <w:rsid w:val="00BE1D59"/>
    <w:rsid w:val="00BE1DB6"/>
    <w:rsid w:val="00BE40D8"/>
    <w:rsid w:val="00BF1D96"/>
    <w:rsid w:val="00C05CC3"/>
    <w:rsid w:val="00C11F5A"/>
    <w:rsid w:val="00C234AF"/>
    <w:rsid w:val="00C3106A"/>
    <w:rsid w:val="00C41675"/>
    <w:rsid w:val="00C514A3"/>
    <w:rsid w:val="00C54B67"/>
    <w:rsid w:val="00C6082A"/>
    <w:rsid w:val="00C62393"/>
    <w:rsid w:val="00C71FC2"/>
    <w:rsid w:val="00C7368E"/>
    <w:rsid w:val="00C73CB4"/>
    <w:rsid w:val="00C74617"/>
    <w:rsid w:val="00C76454"/>
    <w:rsid w:val="00C775D9"/>
    <w:rsid w:val="00C80884"/>
    <w:rsid w:val="00C85140"/>
    <w:rsid w:val="00C906BA"/>
    <w:rsid w:val="00C9404F"/>
    <w:rsid w:val="00CA2230"/>
    <w:rsid w:val="00CB537D"/>
    <w:rsid w:val="00CC1599"/>
    <w:rsid w:val="00CC56AF"/>
    <w:rsid w:val="00CD172D"/>
    <w:rsid w:val="00CE2D8A"/>
    <w:rsid w:val="00CF0BB3"/>
    <w:rsid w:val="00CF1CE3"/>
    <w:rsid w:val="00CF314A"/>
    <w:rsid w:val="00CF42D8"/>
    <w:rsid w:val="00D01181"/>
    <w:rsid w:val="00D062F8"/>
    <w:rsid w:val="00D10B65"/>
    <w:rsid w:val="00D15DDC"/>
    <w:rsid w:val="00D17578"/>
    <w:rsid w:val="00D17CE8"/>
    <w:rsid w:val="00D325DE"/>
    <w:rsid w:val="00D33A70"/>
    <w:rsid w:val="00D416A1"/>
    <w:rsid w:val="00D4195A"/>
    <w:rsid w:val="00D42A09"/>
    <w:rsid w:val="00D46BD4"/>
    <w:rsid w:val="00D601BA"/>
    <w:rsid w:val="00D6666B"/>
    <w:rsid w:val="00D73815"/>
    <w:rsid w:val="00D73D13"/>
    <w:rsid w:val="00D744F7"/>
    <w:rsid w:val="00D82839"/>
    <w:rsid w:val="00D91DB1"/>
    <w:rsid w:val="00D94927"/>
    <w:rsid w:val="00DA339C"/>
    <w:rsid w:val="00DA6691"/>
    <w:rsid w:val="00DB289C"/>
    <w:rsid w:val="00DB53AA"/>
    <w:rsid w:val="00DD5FEC"/>
    <w:rsid w:val="00DE34CD"/>
    <w:rsid w:val="00DE68BE"/>
    <w:rsid w:val="00DE6A68"/>
    <w:rsid w:val="00DF4AE9"/>
    <w:rsid w:val="00DF58F0"/>
    <w:rsid w:val="00E05262"/>
    <w:rsid w:val="00E07F9F"/>
    <w:rsid w:val="00E24537"/>
    <w:rsid w:val="00E31631"/>
    <w:rsid w:val="00E34D17"/>
    <w:rsid w:val="00E40E57"/>
    <w:rsid w:val="00E44FC4"/>
    <w:rsid w:val="00E462A0"/>
    <w:rsid w:val="00E46455"/>
    <w:rsid w:val="00E47310"/>
    <w:rsid w:val="00E474F1"/>
    <w:rsid w:val="00E5126F"/>
    <w:rsid w:val="00E53235"/>
    <w:rsid w:val="00E73BBD"/>
    <w:rsid w:val="00E837EC"/>
    <w:rsid w:val="00E9354F"/>
    <w:rsid w:val="00E97CD5"/>
    <w:rsid w:val="00EA05D0"/>
    <w:rsid w:val="00EA146E"/>
    <w:rsid w:val="00EA1926"/>
    <w:rsid w:val="00EB1EFD"/>
    <w:rsid w:val="00EB2727"/>
    <w:rsid w:val="00EB38D0"/>
    <w:rsid w:val="00EB772F"/>
    <w:rsid w:val="00EC308B"/>
    <w:rsid w:val="00EC41AB"/>
    <w:rsid w:val="00ED090E"/>
    <w:rsid w:val="00ED2283"/>
    <w:rsid w:val="00ED7A3E"/>
    <w:rsid w:val="00ED7C2B"/>
    <w:rsid w:val="00EE4D09"/>
    <w:rsid w:val="00F02DA5"/>
    <w:rsid w:val="00F14BDF"/>
    <w:rsid w:val="00F24F6F"/>
    <w:rsid w:val="00F379EA"/>
    <w:rsid w:val="00F42484"/>
    <w:rsid w:val="00F44725"/>
    <w:rsid w:val="00F44C98"/>
    <w:rsid w:val="00F47621"/>
    <w:rsid w:val="00F50B29"/>
    <w:rsid w:val="00F671D9"/>
    <w:rsid w:val="00F819E8"/>
    <w:rsid w:val="00F86240"/>
    <w:rsid w:val="00FA2FB6"/>
    <w:rsid w:val="00FB3633"/>
    <w:rsid w:val="00FB3E52"/>
    <w:rsid w:val="00FB5040"/>
    <w:rsid w:val="00FB5824"/>
    <w:rsid w:val="00FB731F"/>
    <w:rsid w:val="00FC2F7C"/>
    <w:rsid w:val="00FC659D"/>
    <w:rsid w:val="00FC7AEA"/>
    <w:rsid w:val="00FD6D8B"/>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semiHidden/>
    <w:unhideWhenUsed/>
    <w:rsid w:val="00673C59"/>
    <w:pPr>
      <w:tabs>
        <w:tab w:val="center" w:pos="4513"/>
        <w:tab w:val="right" w:pos="9026"/>
      </w:tabs>
    </w:pPr>
  </w:style>
  <w:style w:type="character" w:customStyle="1" w:styleId="HeaderChar">
    <w:name w:val="Header Char"/>
    <w:link w:val="Header"/>
    <w:uiPriority w:val="99"/>
    <w:semiHidden/>
    <w:rsid w:val="00673C59"/>
    <w:rPr>
      <w:sz w:val="24"/>
      <w:lang w:eastAsia="en-US"/>
    </w:rPr>
  </w:style>
  <w:style w:type="paragraph" w:styleId="Footer">
    <w:name w:val="footer"/>
    <w:basedOn w:val="Normal"/>
    <w:link w:val="FooterChar"/>
    <w:uiPriority w:val="99"/>
    <w:semiHidden/>
    <w:unhideWhenUsed/>
    <w:rsid w:val="00673C59"/>
    <w:pPr>
      <w:tabs>
        <w:tab w:val="center" w:pos="4513"/>
        <w:tab w:val="right" w:pos="9026"/>
      </w:tabs>
    </w:pPr>
  </w:style>
  <w:style w:type="character" w:customStyle="1" w:styleId="FooterChar">
    <w:name w:val="Footer Char"/>
    <w:link w:val="Footer"/>
    <w:uiPriority w:val="99"/>
    <w:semiHidden/>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5DED-4DD0-42E9-8747-160DFA75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8</cp:revision>
  <cp:lastPrinted>2015-11-17T14:46:00Z</cp:lastPrinted>
  <dcterms:created xsi:type="dcterms:W3CDTF">2015-11-17T14:47:00Z</dcterms:created>
  <dcterms:modified xsi:type="dcterms:W3CDTF">2015-11-17T16:29:00Z</dcterms:modified>
</cp:coreProperties>
</file>